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587C" w14:textId="29FE3ADE" w:rsidR="00E12D9C" w:rsidRPr="00A2126F" w:rsidRDefault="009E626C" w:rsidP="00E12D9C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9F8C5" wp14:editId="1F95383E">
            <wp:simplePos x="0" y="0"/>
            <wp:positionH relativeFrom="column">
              <wp:posOffset>3115310</wp:posOffset>
            </wp:positionH>
            <wp:positionV relativeFrom="paragraph">
              <wp:posOffset>11430</wp:posOffset>
            </wp:positionV>
            <wp:extent cx="1076325" cy="1009650"/>
            <wp:effectExtent l="0" t="0" r="9525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5C">
        <w:rPr>
          <w:rFonts w:ascii="Arial" w:hAnsi="Arial" w:cs="Arial"/>
          <w:color w:val="000000"/>
          <w:sz w:val="20"/>
          <w:szCs w:val="20"/>
        </w:rPr>
        <w:t>JH</w:t>
      </w:r>
      <w:r w:rsidR="00E12D9C" w:rsidRPr="00A2126F">
        <w:rPr>
          <w:rFonts w:ascii="Arial" w:hAnsi="Arial" w:cs="Arial"/>
          <w:color w:val="000000"/>
          <w:sz w:val="20"/>
          <w:szCs w:val="20"/>
        </w:rPr>
        <w:t>.</w:t>
      </w:r>
    </w:p>
    <w:p w14:paraId="65BF4FF6" w14:textId="7835C204" w:rsidR="00E12D9C" w:rsidRPr="009E626C" w:rsidRDefault="00E12D9C" w:rsidP="009E626C">
      <w:pPr>
        <w:keepNext/>
        <w:outlineLvl w:val="3"/>
        <w:rPr>
          <w:rFonts w:ascii="Arial" w:hAnsi="Arial" w:cs="Arial"/>
          <w:b/>
          <w:bCs/>
          <w:color w:val="000000"/>
          <w:sz w:val="48"/>
          <w:szCs w:val="48"/>
        </w:rPr>
      </w:pPr>
      <w:r w:rsidRPr="009E626C">
        <w:rPr>
          <w:rFonts w:ascii="Arial" w:hAnsi="Arial" w:cs="Arial"/>
          <w:b/>
          <w:bCs/>
          <w:color w:val="000000"/>
          <w:sz w:val="48"/>
          <w:szCs w:val="48"/>
        </w:rPr>
        <w:t>Referat</w:t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</w:p>
    <w:p w14:paraId="776B730B" w14:textId="49CB6A26" w:rsidR="00E12D9C" w:rsidRPr="00A2126F" w:rsidRDefault="00E12D9C" w:rsidP="009E626C">
      <w:pPr>
        <w:keepNext/>
        <w:tabs>
          <w:tab w:val="left" w:pos="7545"/>
        </w:tabs>
        <w:outlineLvl w:val="0"/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Boligselskabet AKB, København</w:t>
      </w:r>
      <w:r w:rsidR="009E626C">
        <w:rPr>
          <w:rFonts w:ascii="Arial" w:hAnsi="Arial" w:cs="Arial"/>
          <w:b/>
          <w:bCs/>
          <w:color w:val="000000"/>
        </w:rPr>
        <w:tab/>
      </w:r>
    </w:p>
    <w:p w14:paraId="702975AA" w14:textId="71D683E5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Afdeling 102</w:t>
      </w:r>
      <w:r w:rsidR="009B385C">
        <w:rPr>
          <w:rFonts w:ascii="Arial" w:hAnsi="Arial" w:cs="Arial"/>
          <w:b/>
          <w:bCs/>
          <w:color w:val="000000"/>
        </w:rPr>
        <w:t>3</w:t>
      </w:r>
      <w:r w:rsidRPr="00A2126F">
        <w:rPr>
          <w:rFonts w:ascii="Arial" w:hAnsi="Arial" w:cs="Arial"/>
          <w:b/>
          <w:bCs/>
          <w:color w:val="000000"/>
        </w:rPr>
        <w:t>,</w:t>
      </w:r>
      <w:r w:rsidR="009B385C">
        <w:rPr>
          <w:rFonts w:ascii="Arial" w:hAnsi="Arial" w:cs="Arial"/>
          <w:b/>
          <w:bCs/>
          <w:color w:val="000000"/>
        </w:rPr>
        <w:t xml:space="preserve"> Guldberg</w:t>
      </w:r>
    </w:p>
    <w:p w14:paraId="0193E097" w14:textId="1BB412D1" w:rsidR="00E12D9C" w:rsidRPr="00A2126F" w:rsidRDefault="009E626C" w:rsidP="00E12D9C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CA33CC" wp14:editId="119ED9CB">
            <wp:simplePos x="0" y="0"/>
            <wp:positionH relativeFrom="column">
              <wp:posOffset>4696460</wp:posOffset>
            </wp:positionH>
            <wp:positionV relativeFrom="paragraph">
              <wp:posOffset>10160</wp:posOffset>
            </wp:positionV>
            <wp:extent cx="1905000" cy="171450"/>
            <wp:effectExtent l="0" t="0" r="0" b="0"/>
            <wp:wrapNone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BAEA4" w14:textId="77777777" w:rsidR="00E12D9C" w:rsidRPr="00A2126F" w:rsidRDefault="00E12D9C" w:rsidP="00E12D9C">
      <w:pPr>
        <w:keepNext/>
        <w:jc w:val="both"/>
        <w:outlineLvl w:val="1"/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Referat af AB-Møde</w:t>
      </w:r>
    </w:p>
    <w:p w14:paraId="3E077C62" w14:textId="77777777" w:rsidR="00E12D9C" w:rsidRPr="00A2126F" w:rsidRDefault="00E12D9C" w:rsidP="00E12D9C">
      <w:pPr>
        <w:rPr>
          <w:rFonts w:ascii="Arial" w:hAnsi="Arial" w:cs="Arial"/>
          <w:color w:val="000000"/>
        </w:rPr>
      </w:pPr>
    </w:p>
    <w:p w14:paraId="403B806C" w14:textId="32C6F59E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TID: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Torsdag</w:t>
      </w:r>
      <w:r w:rsidRPr="00A2126F">
        <w:rPr>
          <w:rFonts w:ascii="Arial" w:hAnsi="Arial" w:cs="Arial"/>
          <w:color w:val="000000"/>
        </w:rPr>
        <w:t xml:space="preserve"> d</w:t>
      </w:r>
      <w:r w:rsidR="00563E4F">
        <w:rPr>
          <w:rFonts w:ascii="Arial" w:hAnsi="Arial" w:cs="Arial"/>
          <w:color w:val="000000"/>
        </w:rPr>
        <w:t>.</w:t>
      </w:r>
      <w:r w:rsidR="00CB79AF">
        <w:rPr>
          <w:rFonts w:ascii="Arial" w:hAnsi="Arial" w:cs="Arial"/>
          <w:color w:val="000000"/>
        </w:rPr>
        <w:t xml:space="preserve"> 02</w:t>
      </w:r>
      <w:r w:rsidR="00C23469">
        <w:rPr>
          <w:rFonts w:ascii="Arial" w:hAnsi="Arial" w:cs="Arial"/>
          <w:color w:val="000000"/>
        </w:rPr>
        <w:t>.</w:t>
      </w:r>
      <w:r w:rsidR="00CB79AF">
        <w:rPr>
          <w:rFonts w:ascii="Arial" w:hAnsi="Arial" w:cs="Arial"/>
          <w:color w:val="000000"/>
        </w:rPr>
        <w:t>11.</w:t>
      </w:r>
      <w:r w:rsidR="008E74B7">
        <w:rPr>
          <w:rFonts w:ascii="Arial" w:hAnsi="Arial" w:cs="Arial"/>
          <w:color w:val="000000"/>
        </w:rPr>
        <w:t>20</w:t>
      </w:r>
      <w:r w:rsidR="009B385C">
        <w:rPr>
          <w:rFonts w:ascii="Arial" w:hAnsi="Arial" w:cs="Arial"/>
          <w:color w:val="000000"/>
        </w:rPr>
        <w:t>23</w:t>
      </w:r>
    </w:p>
    <w:p w14:paraId="45BA9609" w14:textId="2FACD9EB" w:rsidR="00831C8A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STED: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Beboerlokalet i Guldberg afdeling</w:t>
      </w:r>
    </w:p>
    <w:p w14:paraId="221AB934" w14:textId="77777777" w:rsidR="0097475C" w:rsidRDefault="0097475C" w:rsidP="00E12D9C">
      <w:pPr>
        <w:rPr>
          <w:rFonts w:ascii="Arial" w:hAnsi="Arial" w:cs="Arial"/>
          <w:color w:val="000000"/>
        </w:rPr>
      </w:pPr>
    </w:p>
    <w:p w14:paraId="763FC2E0" w14:textId="65978560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DELTAGERE:</w:t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Bjarke </w:t>
      </w:r>
      <w:r w:rsidR="00245937">
        <w:rPr>
          <w:rFonts w:ascii="Arial" w:hAnsi="Arial" w:cs="Arial"/>
          <w:color w:val="000000"/>
        </w:rPr>
        <w:t>Jensen</w:t>
      </w:r>
      <w:r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B</w:t>
      </w:r>
      <w:r w:rsidR="00245937">
        <w:rPr>
          <w:rFonts w:ascii="Arial" w:hAnsi="Arial" w:cs="Arial"/>
          <w:color w:val="000000"/>
        </w:rPr>
        <w:t>AJ</w:t>
      </w:r>
      <w:r w:rsidRPr="00A2126F">
        <w:rPr>
          <w:rFonts w:ascii="Arial" w:hAnsi="Arial" w:cs="Arial"/>
          <w:color w:val="000000"/>
        </w:rPr>
        <w:t>)</w:t>
      </w:r>
      <w:r w:rsidRPr="00A2126F">
        <w:rPr>
          <w:rFonts w:ascii="Arial" w:hAnsi="Arial" w:cs="Arial"/>
          <w:color w:val="000000"/>
        </w:rPr>
        <w:tab/>
        <w:t>Afdelingsbestyrelsen</w:t>
      </w:r>
      <w:r w:rsidR="00C97004">
        <w:rPr>
          <w:rFonts w:ascii="Arial" w:hAnsi="Arial" w:cs="Arial"/>
          <w:color w:val="000000"/>
        </w:rPr>
        <w:t xml:space="preserve"> </w:t>
      </w:r>
    </w:p>
    <w:p w14:paraId="09566720" w14:textId="3E9D4656" w:rsidR="00F02EA2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Adil Ramy </w:t>
      </w:r>
      <w:r w:rsidR="009B385C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ab/>
      </w:r>
      <w:r w:rsidR="001B33C6">
        <w:rPr>
          <w:rFonts w:ascii="Arial" w:hAnsi="Arial" w:cs="Arial"/>
          <w:color w:val="000000"/>
        </w:rPr>
        <w:t>(</w:t>
      </w:r>
      <w:r w:rsidR="009B385C">
        <w:rPr>
          <w:rFonts w:ascii="Arial" w:hAnsi="Arial" w:cs="Arial"/>
          <w:color w:val="000000"/>
        </w:rPr>
        <w:t>AR</w:t>
      </w:r>
      <w:r w:rsidR="001B33C6">
        <w:rPr>
          <w:rFonts w:ascii="Arial" w:hAnsi="Arial" w:cs="Arial"/>
          <w:color w:val="000000"/>
        </w:rPr>
        <w:t xml:space="preserve">)            </w:t>
      </w:r>
      <w:r w:rsidR="001556D0">
        <w:rPr>
          <w:rFonts w:ascii="Arial" w:hAnsi="Arial" w:cs="Arial"/>
          <w:color w:val="000000"/>
        </w:rPr>
        <w:t>Afdelingsbestyrelsen</w:t>
      </w:r>
      <w:r w:rsidR="006F3467">
        <w:rPr>
          <w:rFonts w:ascii="Arial" w:hAnsi="Arial" w:cs="Arial"/>
          <w:color w:val="000000"/>
        </w:rPr>
        <w:t xml:space="preserve"> </w:t>
      </w:r>
      <w:r w:rsidR="00593A8F">
        <w:rPr>
          <w:rFonts w:ascii="Arial" w:hAnsi="Arial" w:cs="Arial"/>
          <w:color w:val="000000"/>
        </w:rPr>
        <w:t xml:space="preserve"> </w:t>
      </w:r>
      <w:r w:rsidR="008A00DA">
        <w:rPr>
          <w:rFonts w:ascii="Arial" w:hAnsi="Arial" w:cs="Arial"/>
          <w:color w:val="000000"/>
        </w:rPr>
        <w:t xml:space="preserve"> </w:t>
      </w:r>
    </w:p>
    <w:p w14:paraId="52BEE647" w14:textId="498D5EC5" w:rsidR="00D22235" w:rsidRDefault="00431FB2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8142C"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Sune Maglegård </w:t>
      </w:r>
      <w:r w:rsidR="00E12D9C"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SM</w:t>
      </w:r>
      <w:r w:rsidR="00E12D9C" w:rsidRPr="00A2126F">
        <w:rPr>
          <w:rFonts w:ascii="Arial" w:hAnsi="Arial" w:cs="Arial"/>
          <w:color w:val="000000"/>
        </w:rPr>
        <w:t>)</w:t>
      </w:r>
      <w:r w:rsidR="00E12D9C" w:rsidRPr="00A2126F">
        <w:rPr>
          <w:rFonts w:ascii="Arial" w:hAnsi="Arial" w:cs="Arial"/>
          <w:color w:val="000000"/>
        </w:rPr>
        <w:tab/>
        <w:t xml:space="preserve">Afdelingsbestyrelsen </w:t>
      </w:r>
      <w:r w:rsidR="00E12D9C" w:rsidRPr="00A2126F">
        <w:rPr>
          <w:rFonts w:ascii="Arial" w:hAnsi="Arial" w:cs="Arial"/>
          <w:color w:val="000000"/>
        </w:rPr>
        <w:tab/>
      </w:r>
    </w:p>
    <w:p w14:paraId="00951FB8" w14:textId="1CD43B33" w:rsidR="00E12D9C" w:rsidRDefault="00D22235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12D9C"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Duddie Staack</w:t>
      </w:r>
      <w:r w:rsidR="00E12D9C"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DS</w:t>
      </w:r>
      <w:r w:rsidR="00E12D9C" w:rsidRPr="00A2126F">
        <w:rPr>
          <w:rFonts w:ascii="Arial" w:hAnsi="Arial" w:cs="Arial"/>
          <w:color w:val="000000"/>
        </w:rPr>
        <w:t>)</w:t>
      </w:r>
      <w:r w:rsidR="00E12D9C" w:rsidRPr="00A2126F">
        <w:rPr>
          <w:rFonts w:ascii="Arial" w:hAnsi="Arial" w:cs="Arial"/>
          <w:color w:val="000000"/>
        </w:rPr>
        <w:tab/>
        <w:t>Afdelingsbestyrelsen</w:t>
      </w:r>
      <w:r w:rsidR="00075A90">
        <w:rPr>
          <w:rFonts w:ascii="Arial" w:hAnsi="Arial" w:cs="Arial"/>
          <w:color w:val="000000"/>
        </w:rPr>
        <w:t xml:space="preserve"> </w:t>
      </w:r>
    </w:p>
    <w:p w14:paraId="65A462A5" w14:textId="6FA80F1F" w:rsidR="004E1887" w:rsidRPr="00D300D6" w:rsidRDefault="00E12D9C" w:rsidP="00E12D9C">
      <w:pPr>
        <w:rPr>
          <w:rFonts w:ascii="Arial" w:hAnsi="Arial" w:cs="Arial"/>
          <w:color w:val="000000"/>
        </w:rPr>
      </w:pPr>
      <w:r w:rsidRPr="005D128A">
        <w:rPr>
          <w:rFonts w:ascii="Arial" w:hAnsi="Arial" w:cs="Arial"/>
          <w:color w:val="000000"/>
        </w:rPr>
        <w:tab/>
      </w:r>
      <w:r w:rsidRPr="005D128A">
        <w:rPr>
          <w:rFonts w:ascii="Arial" w:hAnsi="Arial" w:cs="Arial"/>
          <w:color w:val="000000"/>
        </w:rPr>
        <w:tab/>
      </w:r>
      <w:r w:rsidR="009B385C" w:rsidRPr="00D300D6">
        <w:rPr>
          <w:rFonts w:ascii="Arial" w:hAnsi="Arial" w:cs="Arial"/>
          <w:color w:val="000000"/>
        </w:rPr>
        <w:t>Christinna Rosenkvist</w:t>
      </w:r>
      <w:r w:rsidRPr="00D300D6">
        <w:rPr>
          <w:rFonts w:ascii="Arial" w:hAnsi="Arial" w:cs="Arial"/>
          <w:color w:val="000000"/>
        </w:rPr>
        <w:tab/>
        <w:t>(</w:t>
      </w:r>
      <w:r w:rsidR="009B385C" w:rsidRPr="00D300D6">
        <w:rPr>
          <w:rFonts w:ascii="Arial" w:hAnsi="Arial" w:cs="Arial"/>
          <w:color w:val="000000"/>
        </w:rPr>
        <w:t>CR</w:t>
      </w:r>
      <w:r w:rsidRPr="00D300D6">
        <w:rPr>
          <w:rFonts w:ascii="Arial" w:hAnsi="Arial" w:cs="Arial"/>
          <w:color w:val="000000"/>
        </w:rPr>
        <w:t>)</w:t>
      </w:r>
      <w:r w:rsidRPr="00D300D6">
        <w:rPr>
          <w:rFonts w:ascii="Arial" w:hAnsi="Arial" w:cs="Arial"/>
          <w:color w:val="000000"/>
        </w:rPr>
        <w:tab/>
      </w:r>
      <w:r w:rsidR="004E1887" w:rsidRPr="00A2126F">
        <w:rPr>
          <w:rFonts w:ascii="Arial" w:hAnsi="Arial" w:cs="Arial"/>
          <w:color w:val="000000"/>
        </w:rPr>
        <w:t>Afdelingsbestyrelsen</w:t>
      </w:r>
      <w:r w:rsidR="00784C4B">
        <w:rPr>
          <w:rFonts w:ascii="Arial" w:hAnsi="Arial" w:cs="Arial"/>
          <w:color w:val="000000"/>
        </w:rPr>
        <w:tab/>
        <w:t>(afbud)</w:t>
      </w:r>
      <w:r w:rsidRPr="00D300D6">
        <w:rPr>
          <w:rFonts w:ascii="Arial" w:hAnsi="Arial" w:cs="Arial"/>
          <w:color w:val="000000"/>
        </w:rPr>
        <w:tab/>
        <w:t xml:space="preserve"> </w:t>
      </w:r>
      <w:r w:rsidR="00753605" w:rsidRPr="00D300D6">
        <w:rPr>
          <w:rFonts w:ascii="Arial" w:hAnsi="Arial" w:cs="Arial"/>
          <w:color w:val="000000"/>
        </w:rPr>
        <w:t xml:space="preserve">              </w:t>
      </w:r>
      <w:r w:rsidR="001115CC" w:rsidRPr="00D300D6">
        <w:rPr>
          <w:rFonts w:ascii="Arial" w:hAnsi="Arial" w:cs="Arial"/>
          <w:color w:val="000000"/>
        </w:rPr>
        <w:t xml:space="preserve"> </w:t>
      </w:r>
      <w:r w:rsidR="00896F45" w:rsidRPr="00D300D6">
        <w:rPr>
          <w:rFonts w:ascii="Arial" w:hAnsi="Arial" w:cs="Arial"/>
          <w:color w:val="000000"/>
        </w:rPr>
        <w:tab/>
      </w:r>
      <w:r w:rsidR="007C61D0" w:rsidRPr="00D300D6">
        <w:rPr>
          <w:rFonts w:ascii="Arial" w:hAnsi="Arial" w:cs="Arial"/>
          <w:color w:val="000000"/>
        </w:rPr>
        <w:tab/>
      </w:r>
      <w:r w:rsidRPr="00D300D6">
        <w:rPr>
          <w:rFonts w:ascii="Arial" w:hAnsi="Arial" w:cs="Arial"/>
          <w:color w:val="000000"/>
        </w:rPr>
        <w:tab/>
      </w:r>
    </w:p>
    <w:p w14:paraId="23FE80F4" w14:textId="5C681340" w:rsidR="00503FFD" w:rsidRPr="00200AEE" w:rsidRDefault="00503FFD" w:rsidP="00503FFD">
      <w:pPr>
        <w:ind w:left="1304" w:firstLine="1304"/>
        <w:rPr>
          <w:rFonts w:ascii="Arial" w:hAnsi="Arial" w:cs="Arial"/>
          <w:color w:val="000000"/>
          <w:lang w:val="en-US"/>
        </w:rPr>
      </w:pPr>
      <w:r w:rsidRPr="00200AEE">
        <w:rPr>
          <w:rFonts w:ascii="Arial" w:hAnsi="Arial" w:cs="Arial"/>
          <w:lang w:val="en-US"/>
        </w:rPr>
        <w:t>Nis Beck Nilsen</w:t>
      </w:r>
      <w:r w:rsidRPr="00200AEE">
        <w:rPr>
          <w:rFonts w:ascii="Arial" w:hAnsi="Arial" w:cs="Arial"/>
          <w:lang w:val="en-US"/>
        </w:rPr>
        <w:tab/>
        <w:t>(NN)</w:t>
      </w:r>
      <w:r w:rsidRPr="00200AEE">
        <w:rPr>
          <w:rFonts w:ascii="Arial" w:hAnsi="Arial" w:cs="Arial"/>
          <w:lang w:val="en-US"/>
        </w:rPr>
        <w:tab/>
        <w:t>Suppleant</w:t>
      </w:r>
    </w:p>
    <w:p w14:paraId="6C9707B8" w14:textId="3AE5FBED" w:rsidR="00E12D9C" w:rsidRDefault="009B385C" w:rsidP="004E1887">
      <w:pPr>
        <w:ind w:left="1304" w:firstLine="130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Yussef Rachdi</w:t>
      </w:r>
      <w:r w:rsidR="00E12D9C" w:rsidRPr="00431FB2">
        <w:rPr>
          <w:rFonts w:ascii="Arial" w:hAnsi="Arial" w:cs="Arial"/>
          <w:color w:val="000000"/>
          <w:lang w:val="en-US"/>
        </w:rPr>
        <w:tab/>
        <w:t>(</w:t>
      </w:r>
      <w:r>
        <w:rPr>
          <w:rFonts w:ascii="Arial" w:hAnsi="Arial" w:cs="Arial"/>
          <w:color w:val="000000"/>
          <w:lang w:val="en-US"/>
        </w:rPr>
        <w:t>YR</w:t>
      </w:r>
      <w:r w:rsidR="00E12D9C" w:rsidRPr="00431FB2">
        <w:rPr>
          <w:rFonts w:ascii="Arial" w:hAnsi="Arial" w:cs="Arial"/>
          <w:color w:val="000000"/>
          <w:lang w:val="en-US"/>
        </w:rPr>
        <w:t>)</w:t>
      </w:r>
      <w:r w:rsidR="00E12D9C" w:rsidRPr="00431FB2">
        <w:rPr>
          <w:rFonts w:ascii="Arial" w:hAnsi="Arial" w:cs="Arial"/>
          <w:color w:val="000000"/>
          <w:lang w:val="en-US"/>
        </w:rPr>
        <w:tab/>
        <w:t>Suppleant</w:t>
      </w:r>
      <w:r w:rsidR="00E12D9C" w:rsidRPr="00431FB2">
        <w:rPr>
          <w:rFonts w:ascii="Arial" w:hAnsi="Arial" w:cs="Arial"/>
          <w:color w:val="000000"/>
          <w:lang w:val="en-US"/>
        </w:rPr>
        <w:tab/>
      </w:r>
      <w:r w:rsidR="00D22235">
        <w:rPr>
          <w:rFonts w:ascii="Arial" w:hAnsi="Arial" w:cs="Arial"/>
          <w:color w:val="000000"/>
          <w:lang w:val="en-US"/>
        </w:rPr>
        <w:t xml:space="preserve">                </w:t>
      </w:r>
    </w:p>
    <w:p w14:paraId="790FFECC" w14:textId="77777777" w:rsidR="007C61D0" w:rsidRPr="00431FB2" w:rsidRDefault="007C61D0" w:rsidP="00E12D9C">
      <w:pPr>
        <w:rPr>
          <w:rFonts w:ascii="Arial" w:hAnsi="Arial" w:cs="Arial"/>
          <w:color w:val="000000"/>
          <w:lang w:val="en-US"/>
        </w:rPr>
      </w:pPr>
    </w:p>
    <w:p w14:paraId="1C1C4103" w14:textId="1DF9C760" w:rsidR="00E12D9C" w:rsidRPr="00A2126F" w:rsidRDefault="00E12D9C" w:rsidP="00E12D9C">
      <w:pPr>
        <w:rPr>
          <w:rFonts w:ascii="Arial" w:hAnsi="Arial" w:cs="Arial"/>
          <w:color w:val="000000"/>
        </w:rPr>
      </w:pPr>
      <w:r w:rsidRPr="00D90B15">
        <w:rPr>
          <w:rFonts w:ascii="Arial" w:hAnsi="Arial" w:cs="Arial"/>
          <w:color w:val="000000"/>
        </w:rPr>
        <w:t>Ref.</w:t>
      </w:r>
      <w:r w:rsidRPr="00D90B15">
        <w:rPr>
          <w:rFonts w:ascii="Arial" w:hAnsi="Arial" w:cs="Arial"/>
          <w:color w:val="000000"/>
        </w:rPr>
        <w:tab/>
      </w:r>
      <w:r w:rsidRPr="00D90B15">
        <w:rPr>
          <w:rFonts w:ascii="Arial" w:hAnsi="Arial" w:cs="Arial"/>
          <w:color w:val="000000"/>
        </w:rPr>
        <w:tab/>
      </w:r>
      <w:r w:rsidR="009B385C" w:rsidRPr="009B385C">
        <w:rPr>
          <w:rFonts w:ascii="Arial" w:hAnsi="Arial" w:cs="Arial"/>
          <w:color w:val="000000"/>
        </w:rPr>
        <w:t>Jesper Harrsen</w:t>
      </w:r>
      <w:r w:rsidR="009B385C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(</w:t>
      </w:r>
      <w:r w:rsidR="009B385C">
        <w:rPr>
          <w:rFonts w:ascii="Arial" w:hAnsi="Arial" w:cs="Arial"/>
          <w:color w:val="000000"/>
        </w:rPr>
        <w:t xml:space="preserve">JH  </w:t>
      </w:r>
      <w:r w:rsidRPr="00A2126F">
        <w:rPr>
          <w:rFonts w:ascii="Arial" w:hAnsi="Arial" w:cs="Arial"/>
          <w:color w:val="000000"/>
        </w:rPr>
        <w:t>)</w:t>
      </w:r>
      <w:r w:rsidR="009B385C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AKB, Ejendomsleder</w:t>
      </w:r>
    </w:p>
    <w:p w14:paraId="5D24AA41" w14:textId="7A2D4C5E" w:rsidR="00B36AB0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Martin Christensen</w:t>
      </w:r>
      <w:r w:rsidR="009B385C">
        <w:rPr>
          <w:rFonts w:ascii="Arial" w:hAnsi="Arial" w:cs="Arial"/>
          <w:color w:val="000000"/>
        </w:rPr>
        <w:tab/>
      </w:r>
      <w:r w:rsidR="00B36AB0">
        <w:rPr>
          <w:rFonts w:ascii="Arial" w:hAnsi="Arial" w:cs="Arial"/>
          <w:color w:val="000000"/>
        </w:rPr>
        <w:t>(</w:t>
      </w:r>
      <w:r w:rsidR="009B385C">
        <w:rPr>
          <w:rFonts w:ascii="Arial" w:hAnsi="Arial" w:cs="Arial"/>
          <w:color w:val="000000"/>
        </w:rPr>
        <w:t>MC</w:t>
      </w:r>
      <w:r w:rsidR="00B36AB0">
        <w:rPr>
          <w:rFonts w:ascii="Arial" w:hAnsi="Arial" w:cs="Arial"/>
          <w:color w:val="000000"/>
        </w:rPr>
        <w:t xml:space="preserve">)         </w:t>
      </w:r>
      <w:r w:rsidR="009B385C">
        <w:rPr>
          <w:rFonts w:ascii="Arial" w:hAnsi="Arial" w:cs="Arial"/>
          <w:color w:val="000000"/>
        </w:rPr>
        <w:t xml:space="preserve">  </w:t>
      </w:r>
      <w:r w:rsidR="00B36AB0">
        <w:rPr>
          <w:rFonts w:ascii="Arial" w:hAnsi="Arial" w:cs="Arial"/>
          <w:color w:val="000000"/>
        </w:rPr>
        <w:t xml:space="preserve"> Ejendomsmester</w:t>
      </w:r>
    </w:p>
    <w:p w14:paraId="02F6C3CB" w14:textId="7079A219" w:rsidR="00E12D9C" w:rsidRPr="00A2126F" w:rsidRDefault="00B36AB0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9B385C">
        <w:rPr>
          <w:rFonts w:ascii="Arial" w:hAnsi="Arial" w:cs="Arial"/>
          <w:color w:val="000000"/>
        </w:rPr>
        <w:t>Thomas Pakka Reich</w:t>
      </w:r>
      <w:r>
        <w:rPr>
          <w:rFonts w:ascii="Arial" w:hAnsi="Arial" w:cs="Arial"/>
          <w:color w:val="000000"/>
        </w:rPr>
        <w:t xml:space="preserve">     (</w:t>
      </w:r>
      <w:r w:rsidR="009B385C">
        <w:rPr>
          <w:rFonts w:ascii="Arial" w:hAnsi="Arial" w:cs="Arial"/>
          <w:color w:val="000000"/>
        </w:rPr>
        <w:t>TPR</w:t>
      </w:r>
      <w:r>
        <w:rPr>
          <w:rFonts w:ascii="Arial" w:hAnsi="Arial" w:cs="Arial"/>
          <w:color w:val="000000"/>
        </w:rPr>
        <w:t>)</w:t>
      </w:r>
      <w:r w:rsidR="008573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Servicemedarbejder</w:t>
      </w:r>
      <w:r w:rsidR="004E1887">
        <w:rPr>
          <w:rFonts w:ascii="Arial" w:hAnsi="Arial" w:cs="Arial"/>
          <w:color w:val="000000"/>
        </w:rPr>
        <w:tab/>
        <w:t>(Deltog ikke)</w:t>
      </w:r>
    </w:p>
    <w:p w14:paraId="4FC202F6" w14:textId="77777777" w:rsidR="00E12D9C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</w:p>
    <w:p w14:paraId="60F86465" w14:textId="77777777" w:rsidR="00857333" w:rsidRPr="00A2126F" w:rsidRDefault="00857333" w:rsidP="00E12D9C">
      <w:pPr>
        <w:rPr>
          <w:rFonts w:ascii="Arial" w:hAnsi="Arial" w:cs="Arial"/>
          <w:color w:val="000000"/>
        </w:rPr>
      </w:pPr>
    </w:p>
    <w:p w14:paraId="34305D0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Liste over forkortelser</w:t>
      </w:r>
      <w:r w:rsidRPr="00A2126F">
        <w:rPr>
          <w:rFonts w:ascii="Arial" w:hAnsi="Arial" w:cs="Arial"/>
          <w:color w:val="000000"/>
        </w:rPr>
        <w:tab/>
        <w:t>(VM)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Varmemester</w:t>
      </w:r>
    </w:p>
    <w:p w14:paraId="3E6E4D7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(SM)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Servicemedarbejder</w:t>
      </w:r>
    </w:p>
    <w:p w14:paraId="00E9601F" w14:textId="735FBAB6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(EL)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Ejendomsleder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CF1B70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(EK)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Ejendomskontor</w:t>
      </w:r>
      <w:r w:rsidR="00B36AB0">
        <w:rPr>
          <w:rFonts w:ascii="Arial" w:hAnsi="Arial" w:cs="Arial"/>
          <w:color w:val="000000"/>
        </w:rPr>
        <w:t xml:space="preserve"> </w:t>
      </w:r>
      <w:r w:rsidRPr="00A2126F">
        <w:rPr>
          <w:rFonts w:ascii="Arial" w:hAnsi="Arial" w:cs="Arial"/>
          <w:color w:val="000000"/>
        </w:rPr>
        <w:t>(ADM)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Administration</w:t>
      </w:r>
    </w:p>
    <w:p w14:paraId="1419445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</w:p>
    <w:p w14:paraId="2860084A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</w:p>
    <w:p w14:paraId="072ACAD4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DAGSORDEN:</w:t>
      </w:r>
    </w:p>
    <w:p w14:paraId="0FB3CADF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104"/>
        <w:gridCol w:w="4253"/>
        <w:gridCol w:w="1070"/>
      </w:tblGrid>
      <w:tr w:rsidR="00E12D9C" w:rsidRPr="00A2126F" w14:paraId="2915E47F" w14:textId="77777777" w:rsidTr="00583B36">
        <w:trPr>
          <w:trHeight w:val="468"/>
          <w:jc w:val="center"/>
        </w:trPr>
        <w:tc>
          <w:tcPr>
            <w:tcW w:w="4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F7A9068" w14:textId="77777777" w:rsidR="00E12D9C" w:rsidRPr="00A2126F" w:rsidRDefault="00E12D9C" w:rsidP="00583B36">
            <w:pPr>
              <w:jc w:val="center"/>
              <w:rPr>
                <w:i/>
                <w:iCs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C02E19A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Punkt</w:t>
            </w:r>
          </w:p>
        </w:tc>
        <w:tc>
          <w:tcPr>
            <w:tcW w:w="425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5959DE6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Beskrivelse</w:t>
            </w:r>
          </w:p>
        </w:tc>
        <w:tc>
          <w:tcPr>
            <w:tcW w:w="10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7D748EF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Hvem</w:t>
            </w:r>
          </w:p>
        </w:tc>
      </w:tr>
      <w:tr w:rsidR="00E12D9C" w:rsidRPr="00A2126F" w14:paraId="41BB5F9C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7EBB6A6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1.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B3FB92D" w14:textId="53B46F12" w:rsidR="00E12D9C" w:rsidRPr="00A2126F" w:rsidRDefault="00E12D9C" w:rsidP="006B25CC">
            <w:r w:rsidRPr="00A2126F">
              <w:t>Godkendelse af forrige refera</w:t>
            </w:r>
            <w:r w:rsidR="006B25CC">
              <w:t>t og velkommen ved Bjarke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6AFEB4F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5E30820" w14:textId="77777777" w:rsidR="00E12D9C" w:rsidRPr="00A2126F" w:rsidRDefault="00E12D9C" w:rsidP="00583B36">
            <w:r w:rsidRPr="00A2126F">
              <w:t>Alle</w:t>
            </w:r>
          </w:p>
        </w:tc>
      </w:tr>
      <w:tr w:rsidR="00E12D9C" w:rsidRPr="00A2126F" w14:paraId="0F4F0A4A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C4FAF0D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2.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7FB5539" w14:textId="77777777" w:rsidR="00E12D9C" w:rsidRPr="00A2126F" w:rsidRDefault="00E12D9C" w:rsidP="00583B36">
            <w:r w:rsidRPr="00A2126F">
              <w:t>Meddelelser fra varmemester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0013AD4" w14:textId="77777777" w:rsidR="00E12D9C" w:rsidRPr="00A2126F" w:rsidRDefault="00E12D9C" w:rsidP="00583B36"/>
          <w:p w14:paraId="7A3AD006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3D4B5D82" w14:textId="5A58E8DD" w:rsidR="00E12D9C" w:rsidRPr="00A2126F" w:rsidRDefault="007300A6" w:rsidP="00583B36">
            <w:r>
              <w:t>MC</w:t>
            </w:r>
          </w:p>
        </w:tc>
      </w:tr>
      <w:tr w:rsidR="00E12D9C" w:rsidRPr="00A2126F" w14:paraId="30699F22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64A65FD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3.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F378216" w14:textId="77777777" w:rsidR="00E12D9C" w:rsidRPr="00A2126F" w:rsidRDefault="00E12D9C" w:rsidP="00583B36">
            <w:r w:rsidRPr="00A2126F">
              <w:t>E.V.T. til varmemester.</w:t>
            </w:r>
          </w:p>
          <w:p w14:paraId="1F866467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1C6982A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AC84771" w14:textId="77777777" w:rsidR="00E12D9C" w:rsidRPr="00A2126F" w:rsidRDefault="00E12D9C" w:rsidP="00583B36">
            <w:r w:rsidRPr="00A2126F">
              <w:t>Alle</w:t>
            </w:r>
          </w:p>
        </w:tc>
      </w:tr>
      <w:tr w:rsidR="00E12D9C" w:rsidRPr="00A2126F" w14:paraId="724E6D24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F0AA71A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4.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6B982C9" w14:textId="77777777" w:rsidR="00E12D9C" w:rsidRPr="00A2126F" w:rsidRDefault="00E12D9C" w:rsidP="00583B36">
            <w:r w:rsidRPr="00A2126F">
              <w:t>Meddelelser fra ejendomsleder</w:t>
            </w:r>
          </w:p>
          <w:p w14:paraId="05DB39E8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6492770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7F7AC954" w14:textId="482952F4" w:rsidR="00E12D9C" w:rsidRPr="00A2126F" w:rsidRDefault="007300A6" w:rsidP="00583B36">
            <w:r>
              <w:t>JH</w:t>
            </w:r>
          </w:p>
          <w:p w14:paraId="248A8CF6" w14:textId="77777777" w:rsidR="00E12D9C" w:rsidRPr="00A2126F" w:rsidRDefault="00E12D9C" w:rsidP="00583B36"/>
        </w:tc>
      </w:tr>
      <w:tr w:rsidR="00E12D9C" w:rsidRPr="00A2126F" w14:paraId="2F00FCA2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5BDEBA0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5.</w:t>
            </w:r>
          </w:p>
          <w:p w14:paraId="2205222F" w14:textId="77777777" w:rsidR="00E12D9C" w:rsidRPr="00A2126F" w:rsidRDefault="00E12D9C" w:rsidP="00583B36">
            <w:pPr>
              <w:rPr>
                <w:b/>
                <w:bCs/>
              </w:rPr>
            </w:pP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9FD1C5F" w14:textId="77777777" w:rsidR="00E12D9C" w:rsidRPr="00A2126F" w:rsidRDefault="00E12D9C" w:rsidP="00583B36">
            <w:r w:rsidRPr="00A2126F">
              <w:t>Meddelelser fra bestyrelsen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E36444D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2E70501" w14:textId="77777777" w:rsidR="00E12D9C" w:rsidRPr="00A2126F" w:rsidRDefault="00E12D9C" w:rsidP="00583B36">
            <w:r w:rsidRPr="00A2126F">
              <w:t>Alle</w:t>
            </w:r>
          </w:p>
          <w:p w14:paraId="33B7D8B2" w14:textId="77777777" w:rsidR="00E12D9C" w:rsidRPr="00A2126F" w:rsidRDefault="00E12D9C" w:rsidP="00583B36"/>
        </w:tc>
      </w:tr>
      <w:tr w:rsidR="00E12D9C" w:rsidRPr="00A2126F" w14:paraId="11B2EEFC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3E88FC4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6.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BE045E5" w14:textId="77777777" w:rsidR="00E12D9C" w:rsidRPr="00A2126F" w:rsidRDefault="00E12D9C" w:rsidP="00583B36">
            <w:r w:rsidRPr="00A2126F">
              <w:t>EVT.</w:t>
            </w:r>
          </w:p>
          <w:p w14:paraId="05E6270E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974F4CA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6DFC5C5" w14:textId="77777777" w:rsidR="00E12D9C" w:rsidRPr="00A2126F" w:rsidRDefault="00E12D9C" w:rsidP="00583B36"/>
        </w:tc>
      </w:tr>
      <w:tr w:rsidR="00E12D9C" w:rsidRPr="00A2126F" w14:paraId="6D1EBF77" w14:textId="77777777" w:rsidTr="00583B36">
        <w:trPr>
          <w:trHeight w:val="665"/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14:paraId="1886F9EA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7.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14:paraId="0D2E3A9C" w14:textId="77777777" w:rsidR="00E12D9C" w:rsidRPr="00A2126F" w:rsidRDefault="00E12D9C" w:rsidP="00583B36">
            <w:r w:rsidRPr="00A2126F">
              <w:t>Næste møder</w:t>
            </w:r>
          </w:p>
          <w:p w14:paraId="418B39C7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14:paraId="15346F99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14:paraId="17A9EE11" w14:textId="77777777" w:rsidR="00E12D9C" w:rsidRPr="00A2126F" w:rsidRDefault="00E12D9C" w:rsidP="00583B36"/>
        </w:tc>
      </w:tr>
    </w:tbl>
    <w:p w14:paraId="4FA42866" w14:textId="3A9B7073" w:rsidR="001556D0" w:rsidRPr="001556D0" w:rsidRDefault="001556D0" w:rsidP="00E12D9C">
      <w:pPr>
        <w:rPr>
          <w:rFonts w:ascii="Arial" w:hAnsi="Arial" w:cs="Arial"/>
          <w:color w:val="00000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5"/>
        <w:gridCol w:w="9568"/>
      </w:tblGrid>
      <w:tr w:rsidR="00E12D9C" w:rsidRPr="00A2126F" w14:paraId="10EE7E6D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DFAC4D2" w14:textId="77777777" w:rsidR="004E1887" w:rsidRDefault="004E1887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AEA7BF" w14:textId="07FA722C" w:rsidR="00214EEE" w:rsidRDefault="00DF0D03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ab/>
            </w:r>
          </w:p>
          <w:p w14:paraId="32662A4C" w14:textId="7708D106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4716C45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5E53518E" w14:textId="7303E684" w:rsidR="004E75A1" w:rsidRDefault="004E75A1" w:rsidP="00583B36">
            <w:pPr>
              <w:rPr>
                <w:rFonts w:ascii="Arial" w:hAnsi="Arial" w:cs="Arial"/>
                <w:bCs/>
                <w:color w:val="000000"/>
              </w:rPr>
            </w:pPr>
          </w:p>
          <w:p w14:paraId="666116BF" w14:textId="77777777" w:rsidR="003D2315" w:rsidRPr="004E75A1" w:rsidRDefault="003D2315" w:rsidP="00583B36">
            <w:pPr>
              <w:rPr>
                <w:rFonts w:ascii="Arial" w:hAnsi="Arial" w:cs="Arial"/>
                <w:bCs/>
                <w:color w:val="000000"/>
              </w:rPr>
            </w:pPr>
          </w:p>
          <w:p w14:paraId="2860AB69" w14:textId="2812D73D" w:rsidR="003D2315" w:rsidRPr="003D2315" w:rsidRDefault="00E12D9C" w:rsidP="003D231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Godkendelse af forrige referat</w:t>
            </w:r>
            <w:r w:rsidR="003D231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6B78CA8" w14:textId="5F931384" w:rsidR="00EC52C7" w:rsidRDefault="00CB79AF" w:rsidP="007300A6">
            <w:pPr>
              <w:keepNext/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Referat fra forrige møde godkendt og Jesper valgt til referent</w:t>
            </w:r>
            <w:r w:rsidR="009E1080">
              <w:rPr>
                <w:rFonts w:ascii="Arial" w:hAnsi="Arial" w:cs="Arial"/>
                <w:color w:val="000000"/>
              </w:rPr>
              <w:t>.</w:t>
            </w:r>
          </w:p>
          <w:p w14:paraId="3EF2207E" w14:textId="7511DE42" w:rsidR="006B25CC" w:rsidRPr="003D2315" w:rsidRDefault="006B25CC" w:rsidP="006B25C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3D2315">
              <w:rPr>
                <w:rFonts w:ascii="Arial" w:hAnsi="Arial" w:cs="Arial"/>
                <w:b/>
                <w:color w:val="000000"/>
              </w:rPr>
              <w:t xml:space="preserve">Velkommen ved </w:t>
            </w:r>
            <w:r w:rsidR="00220EB9">
              <w:rPr>
                <w:rFonts w:ascii="Arial" w:hAnsi="Arial" w:cs="Arial"/>
                <w:b/>
                <w:color w:val="000000"/>
              </w:rPr>
              <w:t>formanden</w:t>
            </w:r>
          </w:p>
          <w:p w14:paraId="69D555EA" w14:textId="0B6B9830" w:rsidR="006B25CC" w:rsidRDefault="006B25CC" w:rsidP="006B25C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Bjarke bød velkommen og introducerede børnehaven </w:t>
            </w:r>
            <w:r w:rsidR="00563E4F">
              <w:rPr>
                <w:rFonts w:ascii="Arial" w:hAnsi="Arial" w:cs="Arial"/>
                <w:bCs/>
                <w:color w:val="000000"/>
              </w:rPr>
              <w:t>J</w:t>
            </w:r>
            <w:r>
              <w:rPr>
                <w:rFonts w:ascii="Arial" w:hAnsi="Arial" w:cs="Arial"/>
                <w:bCs/>
                <w:color w:val="000000"/>
              </w:rPr>
              <w:t xml:space="preserve">ordklodens nye leder </w:t>
            </w:r>
            <w:r w:rsidRPr="00307CAD">
              <w:rPr>
                <w:rFonts w:ascii="Arial" w:hAnsi="Arial" w:cs="Arial"/>
                <w:b/>
                <w:color w:val="000000"/>
              </w:rPr>
              <w:t>Ellen</w:t>
            </w:r>
            <w:r>
              <w:rPr>
                <w:rFonts w:ascii="Arial" w:hAnsi="Arial" w:cs="Arial"/>
                <w:bCs/>
                <w:color w:val="000000"/>
              </w:rPr>
              <w:t xml:space="preserve">, som var inviteret med til den første del af mødet. Sune fremlagde </w:t>
            </w:r>
            <w:r w:rsidR="005E3B47">
              <w:rPr>
                <w:rFonts w:ascii="Arial" w:hAnsi="Arial" w:cs="Arial"/>
                <w:bCs/>
                <w:color w:val="000000"/>
              </w:rPr>
              <w:t xml:space="preserve">herefter </w:t>
            </w:r>
            <w:r>
              <w:rPr>
                <w:rFonts w:ascii="Arial" w:hAnsi="Arial" w:cs="Arial"/>
                <w:bCs/>
                <w:color w:val="000000"/>
              </w:rPr>
              <w:t xml:space="preserve">kort nogle af de udfordringer, der har været med børnehavens brug af gården, som handlede om; børn uden opsyn, larm, brug af de andre børns legetøj, kravlen i ladcykler og barnevogne. Der var en fælles enighed om at kommunikation i en god tone er vejen frem, så problemerne ikke vokser ud af proportioner. </w:t>
            </w:r>
            <w:r w:rsidR="005E3B47">
              <w:rPr>
                <w:rFonts w:ascii="Arial" w:hAnsi="Arial" w:cs="Arial"/>
                <w:bCs/>
                <w:color w:val="000000"/>
              </w:rPr>
              <w:t xml:space="preserve">Der er i afdelingen forsat et ønske om, at børnehavens børn gerne må bruge gården med respekt og </w:t>
            </w:r>
            <w:r w:rsidR="00563E4F">
              <w:rPr>
                <w:rFonts w:ascii="Arial" w:hAnsi="Arial" w:cs="Arial"/>
                <w:bCs/>
                <w:color w:val="000000"/>
              </w:rPr>
              <w:t>samordn</w:t>
            </w:r>
            <w:r w:rsidR="005E3B47">
              <w:rPr>
                <w:rFonts w:ascii="Arial" w:hAnsi="Arial" w:cs="Arial"/>
                <w:bCs/>
                <w:color w:val="000000"/>
              </w:rPr>
              <w:t xml:space="preserve"> for og med de øvrige beboere. </w:t>
            </w:r>
            <w:r>
              <w:rPr>
                <w:rFonts w:ascii="Arial" w:hAnsi="Arial" w:cs="Arial"/>
                <w:bCs/>
                <w:color w:val="000000"/>
              </w:rPr>
              <w:t>Ellen orienterede om, at institutionen har været udfordret på personale og økonomi gennem længere tid. Personalesituationen er kommet på plads, men det er usikkert om institutionen overlever i 2024, men der arbejdes på det. Børnehaven deltager i bestyrelsesmødet</w:t>
            </w:r>
            <w:r w:rsidR="000E7D2E">
              <w:rPr>
                <w:rFonts w:ascii="Arial" w:hAnsi="Arial" w:cs="Arial"/>
                <w:bCs/>
                <w:color w:val="000000"/>
              </w:rPr>
              <w:t xml:space="preserve"> igen den 13.06.2024. </w:t>
            </w:r>
          </w:p>
          <w:p w14:paraId="4A4D421F" w14:textId="384DF189" w:rsidR="007300A6" w:rsidRPr="00A2126F" w:rsidRDefault="007300A6" w:rsidP="007300A6">
            <w:pPr>
              <w:keepNext/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</w:p>
        </w:tc>
      </w:tr>
      <w:tr w:rsidR="00E12D9C" w:rsidRPr="00A2126F" w14:paraId="39C4EBDC" w14:textId="77777777" w:rsidTr="007300A6">
        <w:trPr>
          <w:trHeight w:val="1236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874C2F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lastRenderedPageBreak/>
              <w:t>Ad.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267328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6C0A2781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C9A5E1F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160C1A9A" w14:textId="77777777" w:rsidR="008824C5" w:rsidRDefault="00E12D9C" w:rsidP="009C2864">
            <w:pPr>
              <w:keepNext/>
              <w:tabs>
                <w:tab w:val="left" w:pos="1701"/>
                <w:tab w:val="left" w:pos="1985"/>
              </w:tabs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 xml:space="preserve">Meddelelser fra </w:t>
            </w:r>
            <w:r w:rsidR="00075A90">
              <w:rPr>
                <w:rFonts w:ascii="Arial" w:hAnsi="Arial" w:cs="Arial"/>
                <w:b/>
                <w:bCs/>
                <w:color w:val="000000"/>
              </w:rPr>
              <w:t>ejendomsmester</w:t>
            </w:r>
            <w:r w:rsidR="00D4176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86ABE20" w14:textId="16C1DCD7" w:rsidR="009E1080" w:rsidRDefault="009E1080" w:rsidP="009C2864">
            <w:pPr>
              <w:keepNext/>
              <w:tabs>
                <w:tab w:val="left" w:pos="1701"/>
                <w:tab w:val="left" w:pos="1985"/>
              </w:tabs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 orienterede om taget</w:t>
            </w:r>
            <w:r w:rsidR="00CE739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efter der var faldet tegl ned på </w:t>
            </w:r>
            <w:r w:rsidR="00220EB9">
              <w:rPr>
                <w:rFonts w:ascii="Arial" w:hAnsi="Arial" w:cs="Arial"/>
                <w:color w:val="000000"/>
              </w:rPr>
              <w:t>en</w:t>
            </w:r>
            <w:r>
              <w:rPr>
                <w:rFonts w:ascii="Arial" w:hAnsi="Arial" w:cs="Arial"/>
                <w:color w:val="000000"/>
              </w:rPr>
              <w:t xml:space="preserve"> bil under stormen.</w:t>
            </w:r>
          </w:p>
          <w:p w14:paraId="5ACB067E" w14:textId="07394EDA" w:rsidR="009E1080" w:rsidRPr="009E1080" w:rsidRDefault="009E1080" w:rsidP="009C2864">
            <w:pPr>
              <w:keepNext/>
              <w:tabs>
                <w:tab w:val="left" w:pos="1701"/>
                <w:tab w:val="left" w:pos="1985"/>
              </w:tabs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Driften holder løbende øje med tagets tilstand og til foråret l</w:t>
            </w:r>
            <w:r w:rsidR="003D2315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ves der endnu en droneoverflyvning med henblik på livstidsforlængende tiltag til taget skal skiftes.</w:t>
            </w:r>
            <w:r w:rsidR="00CE739D">
              <w:rPr>
                <w:rFonts w:ascii="Arial" w:hAnsi="Arial" w:cs="Arial"/>
                <w:color w:val="000000"/>
              </w:rPr>
              <w:br/>
            </w:r>
          </w:p>
        </w:tc>
      </w:tr>
      <w:tr w:rsidR="00E12D9C" w:rsidRPr="00A2126F" w14:paraId="15E95E8C" w14:textId="77777777" w:rsidTr="007300A6">
        <w:trPr>
          <w:trHeight w:val="63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29939D4" w14:textId="186E0891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B4C4ADD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18E0D9C1" w14:textId="3161D141" w:rsidR="00E12D9C" w:rsidRPr="00A2126F" w:rsidRDefault="00E12D9C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 xml:space="preserve">Evt. til </w:t>
            </w:r>
            <w:r w:rsidR="00075A90">
              <w:rPr>
                <w:rFonts w:ascii="Arial" w:hAnsi="Arial" w:cs="Arial"/>
                <w:b/>
                <w:bCs/>
                <w:color w:val="000000"/>
              </w:rPr>
              <w:t>ejendomsmester</w:t>
            </w:r>
            <w:r w:rsidRPr="00A2126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8D09B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50E6FF3" w14:textId="494A5A20" w:rsidR="00A12654" w:rsidRPr="00A2126F" w:rsidRDefault="00CB79AF" w:rsidP="009845B8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 er stadig enkelte lejemål</w:t>
            </w:r>
            <w:r w:rsidR="005E3B47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hvor der mangler at </w:t>
            </w:r>
            <w:r w:rsidR="009E1080">
              <w:rPr>
                <w:rFonts w:ascii="Arial" w:hAnsi="Arial" w:cs="Arial"/>
                <w:color w:val="000000"/>
              </w:rPr>
              <w:t>få opsat varmemålere. Martin kontakter C</w:t>
            </w:r>
            <w:r w:rsidR="00563E4F">
              <w:rPr>
                <w:rFonts w:ascii="Arial" w:hAnsi="Arial" w:cs="Arial"/>
                <w:color w:val="000000"/>
              </w:rPr>
              <w:t>ASI</w:t>
            </w:r>
            <w:r w:rsidR="009E1080">
              <w:rPr>
                <w:rFonts w:ascii="Arial" w:hAnsi="Arial" w:cs="Arial"/>
                <w:color w:val="000000"/>
              </w:rPr>
              <w:t xml:space="preserve"> med henblik på at få de sidste målere opsat.</w:t>
            </w:r>
          </w:p>
        </w:tc>
      </w:tr>
      <w:tr w:rsidR="00E12D9C" w:rsidRPr="00A2126F" w14:paraId="030C112F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4DCED36" w14:textId="77777777" w:rsidR="008C57E4" w:rsidRDefault="008C57E4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1A850DFB" w14:textId="77777777" w:rsidR="00E12D9C" w:rsidRPr="00A2126F" w:rsidRDefault="001A65E6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D7616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363A9499" w14:textId="77777777" w:rsidR="008C57E4" w:rsidRDefault="008C57E4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063916B" w14:textId="2A062DE1" w:rsidR="00367AB3" w:rsidRDefault="00E12D9C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Meddelelser fra ejendomsleder</w:t>
            </w:r>
          </w:p>
          <w:p w14:paraId="1D30905D" w14:textId="77777777" w:rsidR="007F3023" w:rsidRDefault="007F3023" w:rsidP="001A006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1EE8734F" w14:textId="68A642BE" w:rsidR="00C81BDB" w:rsidRDefault="00C81BDB" w:rsidP="00C81BDB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 w:rsidRPr="003421C6">
              <w:rPr>
                <w:rFonts w:ascii="Arial" w:hAnsi="Arial" w:cs="Arial"/>
                <w:bCs/>
                <w:color w:val="000000"/>
                <w:u w:val="single"/>
              </w:rPr>
              <w:t>Økonomi</w:t>
            </w:r>
          </w:p>
          <w:p w14:paraId="0BE3A759" w14:textId="76670A6E" w:rsidR="002B123D" w:rsidRDefault="003D2315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Ejendomsleder er i øjeblikket i gang med at lave budgetopfølgning, som vil blive fremlagt på AB-mødet i januar</w:t>
            </w:r>
            <w:r w:rsidR="00E5346A">
              <w:rPr>
                <w:rFonts w:ascii="Arial" w:hAnsi="Arial" w:cs="Arial"/>
                <w:bCs/>
                <w:color w:val="000000"/>
              </w:rPr>
              <w:t>.</w:t>
            </w:r>
          </w:p>
          <w:p w14:paraId="1410D82E" w14:textId="65420A91" w:rsidR="00307CAD" w:rsidRDefault="00307CAD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A0BA658" w14:textId="0AF9B46B" w:rsidR="00307CAD" w:rsidRDefault="00307CAD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 xml:space="preserve">Kloaker </w:t>
            </w:r>
          </w:p>
          <w:p w14:paraId="288B2A8B" w14:textId="3B832C83" w:rsidR="00307CAD" w:rsidRDefault="00307CAD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Driften er i øjeblikket hvad angår renoveringen af kloaker i en projekteringsfase, hvor der indhentes tilbud fra flere entreprenører samtidig med</w:t>
            </w:r>
            <w:r w:rsidR="000B5305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 xml:space="preserve"> at vi afventer udmeldinger fra </w:t>
            </w:r>
            <w:r w:rsidR="00784C4B">
              <w:rPr>
                <w:rFonts w:ascii="Arial" w:hAnsi="Arial" w:cs="Arial"/>
                <w:bCs/>
                <w:color w:val="000000"/>
              </w:rPr>
              <w:t>H</w:t>
            </w:r>
            <w:r>
              <w:rPr>
                <w:rFonts w:ascii="Arial" w:hAnsi="Arial" w:cs="Arial"/>
                <w:bCs/>
                <w:color w:val="000000"/>
              </w:rPr>
              <w:t>ofor og kommunen om krav til LAR-løsninger. På afdelingsmødet i september orienterede administrationen om dette og foreslog, at afdelingen budge</w:t>
            </w:r>
            <w:r w:rsidR="00A71EB2">
              <w:rPr>
                <w:rFonts w:ascii="Arial" w:hAnsi="Arial" w:cs="Arial"/>
                <w:bCs/>
                <w:color w:val="000000"/>
              </w:rPr>
              <w:t>t</w:t>
            </w:r>
            <w:r>
              <w:rPr>
                <w:rFonts w:ascii="Arial" w:hAnsi="Arial" w:cs="Arial"/>
                <w:bCs/>
                <w:color w:val="000000"/>
              </w:rPr>
              <w:t xml:space="preserve">terer med, at arbejderne med </w:t>
            </w:r>
            <w:r w:rsidR="00563E4F">
              <w:rPr>
                <w:rFonts w:ascii="Arial" w:hAnsi="Arial" w:cs="Arial"/>
                <w:bCs/>
                <w:color w:val="000000"/>
              </w:rPr>
              <w:t>kloakkerne</w:t>
            </w:r>
            <w:r>
              <w:rPr>
                <w:rFonts w:ascii="Arial" w:hAnsi="Arial" w:cs="Arial"/>
                <w:bCs/>
                <w:color w:val="000000"/>
              </w:rPr>
              <w:t xml:space="preserve"> og </w:t>
            </w:r>
            <w:r w:rsidR="00563E4F">
              <w:rPr>
                <w:rFonts w:ascii="Arial" w:hAnsi="Arial" w:cs="Arial"/>
                <w:bCs/>
                <w:color w:val="000000"/>
              </w:rPr>
              <w:t>anlæggene</w:t>
            </w:r>
            <w:r>
              <w:rPr>
                <w:rFonts w:ascii="Arial" w:hAnsi="Arial" w:cs="Arial"/>
                <w:bCs/>
                <w:color w:val="000000"/>
              </w:rPr>
              <w:t xml:space="preserve"> til LAR-løsningerne (separation af spildevand og regnvand) udføres i 2025. Det blev vedtaget af b</w:t>
            </w:r>
            <w:r w:rsidR="00784C4B"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hAnsi="Arial" w:cs="Arial"/>
                <w:bCs/>
                <w:color w:val="000000"/>
              </w:rPr>
              <w:t>styrelsen og fremlagt og godkendt i budgettet</w:t>
            </w:r>
            <w:r w:rsidR="00784C4B">
              <w:rPr>
                <w:rFonts w:ascii="Arial" w:hAnsi="Arial" w:cs="Arial"/>
                <w:bCs/>
                <w:color w:val="000000"/>
              </w:rPr>
              <w:t xml:space="preserve"> for 2024</w:t>
            </w:r>
            <w:r>
              <w:rPr>
                <w:rFonts w:ascii="Arial" w:hAnsi="Arial" w:cs="Arial"/>
                <w:bCs/>
                <w:color w:val="000000"/>
              </w:rPr>
              <w:t xml:space="preserve"> på afdelingsmødet.  </w:t>
            </w:r>
          </w:p>
          <w:p w14:paraId="5A340534" w14:textId="77777777" w:rsidR="00307CAD" w:rsidRPr="00307CAD" w:rsidRDefault="00307CAD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19C3CCF" w14:textId="695B990E" w:rsidR="00307CAD" w:rsidRPr="00307CAD" w:rsidRDefault="00307CAD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 w:rsidRPr="00307CAD">
              <w:rPr>
                <w:rFonts w:ascii="Arial" w:hAnsi="Arial" w:cs="Arial"/>
                <w:bCs/>
                <w:color w:val="000000"/>
                <w:u w:val="single"/>
              </w:rPr>
              <w:t>Altaner</w:t>
            </w:r>
          </w:p>
          <w:p w14:paraId="306517A0" w14:textId="3F0F02DF" w:rsidR="00334D80" w:rsidRPr="00E2074E" w:rsidRDefault="00CE739D" w:rsidP="00E2074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Efter Altan.dk.´s konkurs og genopståen med nyt CVR-nummer, er kontrakten blevet genfremsendt og gennemgået af en jurist fra KAB. Samtidig er der indhentet </w:t>
            </w:r>
            <w:r w:rsidR="00563E4F">
              <w:rPr>
                <w:rFonts w:ascii="Arial" w:hAnsi="Arial" w:cs="Arial"/>
                <w:bCs/>
                <w:color w:val="000000"/>
              </w:rPr>
              <w:t>konkurrerende</w:t>
            </w:r>
            <w:r>
              <w:rPr>
                <w:rFonts w:ascii="Arial" w:hAnsi="Arial" w:cs="Arial"/>
                <w:bCs/>
                <w:color w:val="000000"/>
              </w:rPr>
              <w:t xml:space="preserve"> tilbud fra to øvrige altanfirmaer; Balko og </w:t>
            </w:r>
            <w:r w:rsidR="0008574C">
              <w:rPr>
                <w:rFonts w:ascii="Arial" w:hAnsi="Arial" w:cs="Arial"/>
                <w:bCs/>
                <w:color w:val="000000"/>
              </w:rPr>
              <w:t xml:space="preserve">Altana, som indgår i de samlede overvejelser bestyrelsen træffer en beslutning </w:t>
            </w:r>
            <w:r w:rsidR="00CF763E">
              <w:rPr>
                <w:rFonts w:ascii="Arial" w:hAnsi="Arial" w:cs="Arial"/>
                <w:bCs/>
                <w:color w:val="000000"/>
              </w:rPr>
              <w:t>på baggrund af</w:t>
            </w:r>
            <w:r w:rsidR="0008574C">
              <w:rPr>
                <w:rFonts w:ascii="Arial" w:hAnsi="Arial" w:cs="Arial"/>
                <w:bCs/>
                <w:color w:val="000000"/>
              </w:rPr>
              <w:t xml:space="preserve">. På mødet blev bestyrelsen præsenteret for de tre tilbud, som varierer ca. 5 mil. i entreprisesum. Vi undersøger nærmere grunde til </w:t>
            </w:r>
            <w:r w:rsidR="00563E4F">
              <w:rPr>
                <w:rFonts w:ascii="Arial" w:hAnsi="Arial" w:cs="Arial"/>
                <w:bCs/>
                <w:color w:val="000000"/>
              </w:rPr>
              <w:t>hvad variationerne</w:t>
            </w:r>
            <w:r w:rsidR="0008574C">
              <w:rPr>
                <w:rFonts w:ascii="Arial" w:hAnsi="Arial" w:cs="Arial"/>
                <w:bCs/>
                <w:color w:val="000000"/>
              </w:rPr>
              <w:t xml:space="preserve"> skyldes. Det blev aftalt på mødet, at bestyrelsen holder et </w:t>
            </w:r>
            <w:r w:rsidR="000B5305">
              <w:rPr>
                <w:rFonts w:ascii="Arial" w:hAnsi="Arial" w:cs="Arial"/>
                <w:bCs/>
                <w:color w:val="000000"/>
              </w:rPr>
              <w:t xml:space="preserve">ekstraordinært </w:t>
            </w:r>
            <w:r w:rsidR="0008574C">
              <w:rPr>
                <w:rFonts w:ascii="Arial" w:hAnsi="Arial" w:cs="Arial"/>
                <w:bCs/>
                <w:color w:val="000000"/>
              </w:rPr>
              <w:t>teammøde onsdag den 8.11.23 kl. 14.00, hvor der tages</w:t>
            </w:r>
            <w:r w:rsidR="00CF763E">
              <w:rPr>
                <w:rFonts w:ascii="Arial" w:hAnsi="Arial" w:cs="Arial"/>
                <w:bCs/>
                <w:color w:val="000000"/>
              </w:rPr>
              <w:t xml:space="preserve"> endeligt</w:t>
            </w:r>
            <w:r w:rsidR="0008574C">
              <w:rPr>
                <w:rFonts w:ascii="Arial" w:hAnsi="Arial" w:cs="Arial"/>
                <w:bCs/>
                <w:color w:val="000000"/>
              </w:rPr>
              <w:t xml:space="preserve"> stilling til hvilket altanfirma, der vinder udbuddet.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93A8F"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5D210484" w14:textId="77777777" w:rsidR="000B5305" w:rsidRDefault="000B5305" w:rsidP="00ED6A98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Cs w:val="0"/>
                <w:u w:val="single"/>
              </w:rPr>
            </w:pPr>
          </w:p>
          <w:p w14:paraId="02A05CC6" w14:textId="22FCF3C8" w:rsidR="009E626C" w:rsidRPr="00CF763E" w:rsidRDefault="00CF763E" w:rsidP="00ED6A98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Cs w:val="0"/>
                <w:u w:val="single"/>
              </w:rPr>
            </w:pPr>
            <w:r w:rsidRPr="00CF763E">
              <w:rPr>
                <w:rFonts w:cs="Arial"/>
                <w:bCs w:val="0"/>
                <w:u w:val="single"/>
              </w:rPr>
              <w:lastRenderedPageBreak/>
              <w:t>Etablering af fiberinternet i afdelingen</w:t>
            </w:r>
          </w:p>
          <w:p w14:paraId="1C3E1CB1" w14:textId="1FDAF51D" w:rsidR="009E626C" w:rsidRDefault="005E3B47" w:rsidP="00ED6A98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Kontrakten med Fiberby om etablering af fiberforbindelse i samtlige lejemål i afdelingen, er underskrevet på baggrund af bestyrelsens forslag, som blev vedtaget på afdelingsmødet i september. Fiberby opstarter trækningen af fiberen ind i bygningen allerede før jul. Kablingen ud til de enkelte lejemål forventes at kunne opstartes i januar efter gældende varslingsbestemmelser, hvilket vil sige 6 uger før adgan</w:t>
            </w:r>
            <w:r w:rsidR="00563E4F">
              <w:rPr>
                <w:rFonts w:cs="Arial"/>
                <w:bCs w:val="0"/>
              </w:rPr>
              <w:t>g</w:t>
            </w:r>
            <w:r>
              <w:rPr>
                <w:rFonts w:cs="Arial"/>
                <w:bCs w:val="0"/>
              </w:rPr>
              <w:t>en til de enkelte lejemål er påkrævet.</w:t>
            </w:r>
            <w:r w:rsidR="00BE213D">
              <w:rPr>
                <w:rFonts w:cs="Arial"/>
                <w:bCs w:val="0"/>
              </w:rPr>
              <w:t xml:space="preserve"> De enkelte beboere vil modtage varslinger i takt med, at kablingen når deres opgange. Varslingen kan eventuelt danne baggrun</w:t>
            </w:r>
            <w:r w:rsidR="0062569D">
              <w:rPr>
                <w:rFonts w:cs="Arial"/>
                <w:bCs w:val="0"/>
              </w:rPr>
              <w:t>d</w:t>
            </w:r>
            <w:r w:rsidR="00BE213D">
              <w:rPr>
                <w:rFonts w:cs="Arial"/>
                <w:bCs w:val="0"/>
              </w:rPr>
              <w:t xml:space="preserve"> for beboernes individuelle opsigelser af nuværende internetabonnementer. Den nye internetforbindelse bliver en 1000/1000 </w:t>
            </w:r>
            <w:r w:rsidR="00563E4F">
              <w:rPr>
                <w:rFonts w:cs="Arial"/>
                <w:bCs w:val="0"/>
              </w:rPr>
              <w:t>Mb.</w:t>
            </w:r>
            <w:r w:rsidR="00BE213D">
              <w:rPr>
                <w:rFonts w:cs="Arial"/>
                <w:bCs w:val="0"/>
              </w:rPr>
              <w:t xml:space="preserve"> forbindelse til 105 kr. pr. mdr.</w:t>
            </w:r>
            <w:r w:rsidR="00F121DE">
              <w:rPr>
                <w:rFonts w:cs="Arial"/>
                <w:bCs w:val="0"/>
              </w:rPr>
              <w:t xml:space="preserve"> leveret af Fiberby.</w:t>
            </w:r>
          </w:p>
          <w:p w14:paraId="5E06F0DB" w14:textId="4B52F03A" w:rsidR="00200AEE" w:rsidRDefault="00200AEE" w:rsidP="00ED6A98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Cs w:val="0"/>
              </w:rPr>
            </w:pPr>
          </w:p>
          <w:p w14:paraId="156E1B91" w14:textId="3472A023" w:rsidR="00200AEE" w:rsidRDefault="00200AEE" w:rsidP="00200AE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Ejendommens energiforbrug (t.o.m. oktober)</w:t>
            </w:r>
          </w:p>
          <w:p w14:paraId="3C244CF6" w14:textId="77777777" w:rsidR="00200AEE" w:rsidRDefault="00200AEE" w:rsidP="00200AE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2B2882">
              <w:rPr>
                <w:rFonts w:ascii="Arial" w:hAnsi="Arial" w:cs="Arial"/>
                <w:bCs/>
                <w:i/>
                <w:iCs/>
                <w:color w:val="000000"/>
              </w:rPr>
              <w:t>Varme</w:t>
            </w:r>
            <w:r>
              <w:rPr>
                <w:rFonts w:ascii="Arial" w:hAnsi="Arial" w:cs="Arial"/>
                <w:bCs/>
                <w:color w:val="000000"/>
              </w:rPr>
              <w:t xml:space="preserve">:                        </w:t>
            </w:r>
          </w:p>
          <w:p w14:paraId="57A9578D" w14:textId="6FE2BA74" w:rsidR="00200AEE" w:rsidRDefault="00200AEE" w:rsidP="00200AE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Budget          960     </w:t>
            </w:r>
            <w:r w:rsidR="00563E4F">
              <w:rPr>
                <w:rFonts w:ascii="Arial" w:hAnsi="Arial" w:cs="Arial"/>
                <w:bCs/>
                <w:color w:val="000000"/>
              </w:rPr>
              <w:t>MWh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                      </w:t>
            </w:r>
          </w:p>
          <w:p w14:paraId="1690A26D" w14:textId="20BCC0DD" w:rsidR="00200AEE" w:rsidRDefault="00200AEE" w:rsidP="00200AE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Kor. budget   894                </w:t>
            </w:r>
          </w:p>
          <w:p w14:paraId="45B40025" w14:textId="5540268C" w:rsidR="00200AEE" w:rsidRDefault="00200AEE" w:rsidP="00200AE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Forbrugt        902                 </w:t>
            </w:r>
          </w:p>
          <w:p w14:paraId="25766F66" w14:textId="77777777" w:rsidR="00200AEE" w:rsidRDefault="00200AEE" w:rsidP="00200AE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B9C5B5E" w14:textId="77777777" w:rsidR="00200AEE" w:rsidRDefault="00200AEE" w:rsidP="00200AE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2B2882">
              <w:rPr>
                <w:rFonts w:ascii="Arial" w:hAnsi="Arial" w:cs="Arial"/>
                <w:bCs/>
                <w:i/>
                <w:iCs/>
                <w:color w:val="000000"/>
              </w:rPr>
              <w:t>Vand</w:t>
            </w:r>
            <w:r>
              <w:rPr>
                <w:rFonts w:ascii="Arial" w:hAnsi="Arial" w:cs="Arial"/>
                <w:bCs/>
                <w:color w:val="000000"/>
              </w:rPr>
              <w:t xml:space="preserve">:                                     </w:t>
            </w:r>
          </w:p>
          <w:p w14:paraId="486A11A5" w14:textId="53AEFFB7" w:rsidR="00200AEE" w:rsidRDefault="00200AEE" w:rsidP="00200AE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Budget          9115     m3                    </w:t>
            </w:r>
          </w:p>
          <w:p w14:paraId="2833C162" w14:textId="6C3DAE20" w:rsidR="00200AEE" w:rsidRPr="00AF39F8" w:rsidRDefault="00200AEE" w:rsidP="00200AEE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Forbrugt        8979                           </w:t>
            </w:r>
          </w:p>
          <w:p w14:paraId="744B2D0C" w14:textId="15DF6F5F" w:rsidR="009E626C" w:rsidRPr="00A2126F" w:rsidRDefault="009E626C" w:rsidP="00ED6A98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/>
              </w:rPr>
            </w:pPr>
          </w:p>
        </w:tc>
      </w:tr>
      <w:tr w:rsidR="00E12D9C" w:rsidRPr="00A2126F" w14:paraId="7D3491EB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0FBFA3D" w14:textId="77777777" w:rsidR="00E12D9C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lastRenderedPageBreak/>
              <w:t>Ad. 5</w:t>
            </w:r>
          </w:p>
          <w:p w14:paraId="5DBBB88C" w14:textId="77777777" w:rsidR="00593A8F" w:rsidRPr="00A2126F" w:rsidRDefault="00593A8F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5A3C12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7635A3E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DE7BC4" w14:textId="1EAB3122" w:rsidR="005D128A" w:rsidRPr="000373CB" w:rsidRDefault="00E12D9C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373CB">
              <w:rPr>
                <w:rFonts w:ascii="Arial" w:hAnsi="Arial" w:cs="Arial"/>
                <w:b/>
                <w:bCs/>
                <w:color w:val="000000"/>
              </w:rPr>
              <w:t>Meddelelser fra bestyrelsen.</w:t>
            </w:r>
            <w:r w:rsidR="005D128A" w:rsidRPr="000373C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8B14366" w14:textId="77777777" w:rsidR="005D128A" w:rsidRPr="000373CB" w:rsidRDefault="005E3B47" w:rsidP="0060583A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 w:rsidRPr="000373CB">
              <w:rPr>
                <w:rFonts w:ascii="Arial" w:hAnsi="Arial" w:cs="Arial"/>
                <w:color w:val="000000"/>
              </w:rPr>
              <w:t xml:space="preserve">Bjarke orienterede om sin deltagelse på den årlige KAB-konference, som havde været en lidt blandet fornøjelse. </w:t>
            </w:r>
            <w:r w:rsidR="008B232E" w:rsidRPr="000373CB">
              <w:rPr>
                <w:rFonts w:ascii="Arial" w:hAnsi="Arial" w:cs="Arial"/>
                <w:color w:val="000000"/>
              </w:rPr>
              <w:t xml:space="preserve">Uddybelse heraf gives gerne på anmodning til formanden. </w:t>
            </w:r>
          </w:p>
          <w:p w14:paraId="02EF486F" w14:textId="40208EA0" w:rsidR="008B232E" w:rsidRPr="000373CB" w:rsidRDefault="008B232E" w:rsidP="0060583A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 w:rsidRPr="000373CB">
              <w:rPr>
                <w:rFonts w:ascii="Arial" w:hAnsi="Arial" w:cs="Arial"/>
                <w:color w:val="000000"/>
              </w:rPr>
              <w:t>Ellers takkede formanden bestyrelsen og administrationen for deres indsats i det forgangne år</w:t>
            </w:r>
            <w:r w:rsidR="00AD52A5" w:rsidRPr="000373CB">
              <w:rPr>
                <w:rFonts w:ascii="Arial" w:hAnsi="Arial" w:cs="Arial"/>
                <w:color w:val="000000"/>
              </w:rPr>
              <w:t xml:space="preserve"> og ønskede god jul og et godt nytår.</w:t>
            </w:r>
            <w:r w:rsidRPr="000373CB">
              <w:rPr>
                <w:rFonts w:ascii="Arial" w:hAnsi="Arial" w:cs="Arial"/>
                <w:color w:val="000000"/>
              </w:rPr>
              <w:t xml:space="preserve"> Dette var årets sidste møde,</w:t>
            </w:r>
            <w:r w:rsidR="00124DE5" w:rsidRPr="000373CB">
              <w:rPr>
                <w:rFonts w:ascii="Arial" w:hAnsi="Arial" w:cs="Arial"/>
                <w:color w:val="000000"/>
              </w:rPr>
              <w:t xml:space="preserve"> fordi</w:t>
            </w:r>
            <w:r w:rsidRPr="000373CB">
              <w:rPr>
                <w:rFonts w:ascii="Arial" w:hAnsi="Arial" w:cs="Arial"/>
                <w:color w:val="000000"/>
              </w:rPr>
              <w:t xml:space="preserve"> </w:t>
            </w:r>
            <w:r w:rsidR="00563E4F" w:rsidRPr="000373CB">
              <w:rPr>
                <w:rFonts w:ascii="Arial" w:hAnsi="Arial" w:cs="Arial"/>
                <w:color w:val="000000"/>
              </w:rPr>
              <w:t>december mødet</w:t>
            </w:r>
            <w:r w:rsidRPr="000373CB">
              <w:rPr>
                <w:rFonts w:ascii="Arial" w:hAnsi="Arial" w:cs="Arial"/>
                <w:color w:val="000000"/>
              </w:rPr>
              <w:t xml:space="preserve"> </w:t>
            </w:r>
            <w:r w:rsidR="00AD52A5" w:rsidRPr="000373CB">
              <w:rPr>
                <w:rFonts w:ascii="Arial" w:hAnsi="Arial" w:cs="Arial"/>
                <w:color w:val="000000"/>
              </w:rPr>
              <w:t>er</w:t>
            </w:r>
            <w:r w:rsidRPr="000373CB">
              <w:rPr>
                <w:rFonts w:ascii="Arial" w:hAnsi="Arial" w:cs="Arial"/>
                <w:color w:val="000000"/>
              </w:rPr>
              <w:t xml:space="preserve"> aflyst, da der ikke kan mønstres en beslutningsdygtig bestyrelse</w:t>
            </w:r>
            <w:r w:rsidR="00AD52A5" w:rsidRPr="000373CB">
              <w:rPr>
                <w:rFonts w:ascii="Arial" w:hAnsi="Arial" w:cs="Arial"/>
                <w:color w:val="000000"/>
              </w:rPr>
              <w:t xml:space="preserve"> den planlagte dato</w:t>
            </w:r>
            <w:r w:rsidRPr="000373CB">
              <w:rPr>
                <w:rFonts w:ascii="Arial" w:hAnsi="Arial" w:cs="Arial"/>
                <w:color w:val="000000"/>
              </w:rPr>
              <w:t xml:space="preserve">. </w:t>
            </w:r>
          </w:p>
          <w:p w14:paraId="28DE67F6" w14:textId="77777777" w:rsidR="000373CB" w:rsidRPr="000373CB" w:rsidRDefault="000373CB" w:rsidP="000373CB">
            <w:pPr>
              <w:rPr>
                <w:rFonts w:ascii="Arial" w:hAnsi="Arial" w:cs="Arial"/>
              </w:rPr>
            </w:pPr>
          </w:p>
          <w:p w14:paraId="774702D0" w14:textId="65D75367" w:rsidR="000373CB" w:rsidRPr="000373CB" w:rsidRDefault="000373CB" w:rsidP="000373CB">
            <w:pPr>
              <w:rPr>
                <w:rFonts w:ascii="Arial" w:hAnsi="Arial" w:cs="Arial"/>
                <w:b/>
                <w:bCs/>
              </w:rPr>
            </w:pPr>
            <w:r w:rsidRPr="000373CB">
              <w:rPr>
                <w:rFonts w:ascii="Arial" w:hAnsi="Arial" w:cs="Arial"/>
                <w:b/>
                <w:bCs/>
              </w:rPr>
              <w:t xml:space="preserve">Referat fra efter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0373CB">
              <w:rPr>
                <w:rFonts w:ascii="Arial" w:hAnsi="Arial" w:cs="Arial"/>
                <w:b/>
                <w:bCs/>
              </w:rPr>
              <w:t>riften er gået.</w:t>
            </w:r>
          </w:p>
          <w:p w14:paraId="7A43CA1D" w14:textId="77777777" w:rsidR="000373CB" w:rsidRPr="000373CB" w:rsidRDefault="000373CB" w:rsidP="000373CB">
            <w:pPr>
              <w:rPr>
                <w:rFonts w:ascii="Arial" w:hAnsi="Arial" w:cs="Arial"/>
              </w:rPr>
            </w:pPr>
          </w:p>
          <w:p w14:paraId="4388C5ED" w14:textId="77777777" w:rsidR="000373CB" w:rsidRPr="000373CB" w:rsidRDefault="000373CB" w:rsidP="000373CB">
            <w:pPr>
              <w:rPr>
                <w:rFonts w:ascii="Arial" w:hAnsi="Arial" w:cs="Arial"/>
                <w:b/>
                <w:bCs/>
              </w:rPr>
            </w:pPr>
            <w:r w:rsidRPr="000373CB">
              <w:rPr>
                <w:rFonts w:ascii="Arial" w:hAnsi="Arial" w:cs="Arial"/>
                <w:b/>
                <w:bCs/>
              </w:rPr>
              <w:t>Altaner:</w:t>
            </w:r>
          </w:p>
          <w:p w14:paraId="711DF142" w14:textId="3BB37FA8" w:rsidR="000373CB" w:rsidRPr="000373CB" w:rsidRDefault="000373CB" w:rsidP="000373CB">
            <w:pPr>
              <w:rPr>
                <w:rFonts w:ascii="Arial" w:hAnsi="Arial" w:cs="Arial"/>
              </w:rPr>
            </w:pPr>
            <w:r w:rsidRPr="000373CB">
              <w:rPr>
                <w:rFonts w:ascii="Arial" w:hAnsi="Arial" w:cs="Arial"/>
              </w:rPr>
              <w:t xml:space="preserve">Vi har fået tilbud fra 3 </w:t>
            </w:r>
            <w:r w:rsidR="00287389">
              <w:rPr>
                <w:rFonts w:ascii="Arial" w:hAnsi="Arial" w:cs="Arial"/>
              </w:rPr>
              <w:t>altan</w:t>
            </w:r>
            <w:r w:rsidRPr="000373CB">
              <w:rPr>
                <w:rFonts w:ascii="Arial" w:hAnsi="Arial" w:cs="Arial"/>
              </w:rPr>
              <w:t>firmaer, men tilbuddene har været så forskellige, og</w:t>
            </w:r>
            <w:r w:rsidR="00287389">
              <w:rPr>
                <w:rFonts w:ascii="Arial" w:hAnsi="Arial" w:cs="Arial"/>
              </w:rPr>
              <w:t xml:space="preserve"> de har</w:t>
            </w:r>
            <w:r w:rsidRPr="000373CB">
              <w:rPr>
                <w:rFonts w:ascii="Arial" w:hAnsi="Arial" w:cs="Arial"/>
              </w:rPr>
              <w:t xml:space="preserve"> ikke i tilstrækkelig grad taget hensyn til beboernes ønsker, så vi har bedt om 3 nye tilbud.</w:t>
            </w:r>
          </w:p>
          <w:p w14:paraId="24BD5ADA" w14:textId="77777777" w:rsidR="000373CB" w:rsidRPr="000373CB" w:rsidRDefault="000373CB" w:rsidP="000373CB">
            <w:pPr>
              <w:rPr>
                <w:rFonts w:ascii="Arial" w:hAnsi="Arial" w:cs="Arial"/>
              </w:rPr>
            </w:pPr>
          </w:p>
          <w:p w14:paraId="0F532A00" w14:textId="77777777" w:rsidR="000373CB" w:rsidRPr="000373CB" w:rsidRDefault="000373CB" w:rsidP="000373CB">
            <w:pPr>
              <w:rPr>
                <w:rFonts w:ascii="Arial" w:hAnsi="Arial" w:cs="Arial"/>
                <w:b/>
                <w:bCs/>
              </w:rPr>
            </w:pPr>
            <w:r w:rsidRPr="000373CB">
              <w:rPr>
                <w:rFonts w:ascii="Arial" w:hAnsi="Arial" w:cs="Arial"/>
                <w:b/>
                <w:bCs/>
              </w:rPr>
              <w:t xml:space="preserve">Glemmekassen på vaskeriet: </w:t>
            </w:r>
          </w:p>
          <w:p w14:paraId="047EFC73" w14:textId="438596D2" w:rsidR="000373CB" w:rsidRPr="000373CB" w:rsidRDefault="000373CB" w:rsidP="000373CB">
            <w:pPr>
              <w:rPr>
                <w:rFonts w:ascii="Arial" w:hAnsi="Arial" w:cs="Arial"/>
              </w:rPr>
            </w:pPr>
            <w:r w:rsidRPr="000373CB">
              <w:rPr>
                <w:rFonts w:ascii="Arial" w:hAnsi="Arial" w:cs="Arial"/>
              </w:rPr>
              <w:t>Det er et stort problem med glemt tøj på vaskeriet. Vi foreslår</w:t>
            </w:r>
            <w:r>
              <w:rPr>
                <w:rFonts w:ascii="Arial" w:hAnsi="Arial" w:cs="Arial"/>
              </w:rPr>
              <w:t>,</w:t>
            </w:r>
            <w:r w:rsidRPr="000373CB">
              <w:rPr>
                <w:rFonts w:ascii="Arial" w:hAnsi="Arial" w:cs="Arial"/>
              </w:rPr>
              <w:t xml:space="preserve"> at </w:t>
            </w:r>
            <w:r w:rsidR="00287389">
              <w:rPr>
                <w:rFonts w:ascii="Arial" w:hAnsi="Arial" w:cs="Arial"/>
              </w:rPr>
              <w:t>driften</w:t>
            </w:r>
            <w:r w:rsidRPr="000373CB">
              <w:rPr>
                <w:rFonts w:ascii="Arial" w:hAnsi="Arial" w:cs="Arial"/>
              </w:rPr>
              <w:t xml:space="preserve"> hver morgen putter glemt vasketøj i gennemsigtige poser og derefter i en glemmekasse, og at vi til </w:t>
            </w:r>
            <w:r w:rsidR="00287389">
              <w:rPr>
                <w:rFonts w:ascii="Arial" w:hAnsi="Arial" w:cs="Arial"/>
              </w:rPr>
              <w:t>m</w:t>
            </w:r>
            <w:r w:rsidRPr="000373CB">
              <w:rPr>
                <w:rFonts w:ascii="Arial" w:hAnsi="Arial" w:cs="Arial"/>
              </w:rPr>
              <w:t>aj-mødet stemmer om, at når ens tøj har ligget der i fem dage, bliver det smidt ud.</w:t>
            </w:r>
          </w:p>
          <w:p w14:paraId="16A76EF8" w14:textId="77777777" w:rsidR="000373CB" w:rsidRPr="000373CB" w:rsidRDefault="000373CB" w:rsidP="000373CB">
            <w:pPr>
              <w:rPr>
                <w:rFonts w:ascii="Arial" w:hAnsi="Arial" w:cs="Arial"/>
              </w:rPr>
            </w:pPr>
          </w:p>
          <w:p w14:paraId="3058D37F" w14:textId="77777777" w:rsidR="000373CB" w:rsidRPr="000373CB" w:rsidRDefault="000373CB" w:rsidP="000373CB">
            <w:pPr>
              <w:rPr>
                <w:rFonts w:ascii="Arial" w:hAnsi="Arial" w:cs="Arial"/>
                <w:b/>
                <w:bCs/>
              </w:rPr>
            </w:pPr>
            <w:r w:rsidRPr="000373CB">
              <w:rPr>
                <w:rFonts w:ascii="Arial" w:hAnsi="Arial" w:cs="Arial"/>
                <w:b/>
                <w:bCs/>
              </w:rPr>
              <w:t>Julefrokost</w:t>
            </w:r>
          </w:p>
          <w:p w14:paraId="5AB679D7" w14:textId="77777777" w:rsidR="000373CB" w:rsidRPr="000373CB" w:rsidRDefault="000373CB" w:rsidP="000373CB">
            <w:pPr>
              <w:rPr>
                <w:rFonts w:ascii="Arial" w:hAnsi="Arial" w:cs="Arial"/>
              </w:rPr>
            </w:pPr>
            <w:r w:rsidRPr="000373CB">
              <w:rPr>
                <w:rFonts w:ascii="Arial" w:hAnsi="Arial" w:cs="Arial"/>
              </w:rPr>
              <w:t>Der bliver ingen julefrokost for bestyrelsen i år.</w:t>
            </w:r>
          </w:p>
          <w:p w14:paraId="256D0A9E" w14:textId="77777777" w:rsidR="000373CB" w:rsidRPr="000373CB" w:rsidRDefault="000373CB" w:rsidP="000373CB">
            <w:pPr>
              <w:rPr>
                <w:rFonts w:ascii="Arial" w:hAnsi="Arial" w:cs="Arial"/>
              </w:rPr>
            </w:pPr>
          </w:p>
          <w:p w14:paraId="633D1D3F" w14:textId="77777777" w:rsidR="000373CB" w:rsidRPr="000373CB" w:rsidRDefault="000373CB" w:rsidP="000373CB">
            <w:pPr>
              <w:rPr>
                <w:rFonts w:ascii="Arial" w:hAnsi="Arial" w:cs="Arial"/>
                <w:b/>
                <w:bCs/>
              </w:rPr>
            </w:pPr>
            <w:r w:rsidRPr="000373CB">
              <w:rPr>
                <w:rFonts w:ascii="Arial" w:hAnsi="Arial" w:cs="Arial"/>
                <w:b/>
                <w:bCs/>
              </w:rPr>
              <w:t>Juletræstænding.</w:t>
            </w:r>
          </w:p>
          <w:p w14:paraId="3A97EF86" w14:textId="1BCA55BB" w:rsidR="000373CB" w:rsidRPr="000373CB" w:rsidRDefault="000373CB" w:rsidP="000373CB">
            <w:pPr>
              <w:rPr>
                <w:rFonts w:ascii="Arial" w:hAnsi="Arial" w:cs="Arial"/>
              </w:rPr>
            </w:pPr>
            <w:r w:rsidRPr="000373CB">
              <w:rPr>
                <w:rFonts w:ascii="Arial" w:hAnsi="Arial" w:cs="Arial"/>
              </w:rPr>
              <w:t>Bjarke vil gerne have hjælp, så alle der har mod på at hjælpe, må gerne melde sig.</w:t>
            </w:r>
          </w:p>
          <w:p w14:paraId="71CCC842" w14:textId="77777777" w:rsidR="000373CB" w:rsidRPr="000373CB" w:rsidRDefault="000373CB" w:rsidP="000373CB">
            <w:pPr>
              <w:rPr>
                <w:rFonts w:ascii="Arial" w:hAnsi="Arial" w:cs="Arial"/>
              </w:rPr>
            </w:pPr>
          </w:p>
          <w:p w14:paraId="4BB1DB2C" w14:textId="77777777" w:rsidR="009007C6" w:rsidRDefault="009007C6" w:rsidP="000373CB">
            <w:pPr>
              <w:rPr>
                <w:rFonts w:ascii="Arial" w:hAnsi="Arial" w:cs="Arial"/>
                <w:b/>
                <w:bCs/>
              </w:rPr>
            </w:pPr>
          </w:p>
          <w:p w14:paraId="78E2F2F7" w14:textId="77777777" w:rsidR="009007C6" w:rsidRDefault="009007C6" w:rsidP="000373CB">
            <w:pPr>
              <w:rPr>
                <w:rFonts w:ascii="Arial" w:hAnsi="Arial" w:cs="Arial"/>
                <w:b/>
                <w:bCs/>
              </w:rPr>
            </w:pPr>
          </w:p>
          <w:p w14:paraId="6B604149" w14:textId="77777777" w:rsidR="009007C6" w:rsidRDefault="009007C6" w:rsidP="000373CB">
            <w:pPr>
              <w:rPr>
                <w:rFonts w:ascii="Arial" w:hAnsi="Arial" w:cs="Arial"/>
                <w:b/>
                <w:bCs/>
              </w:rPr>
            </w:pPr>
          </w:p>
          <w:p w14:paraId="5CB4B344" w14:textId="77777777" w:rsidR="009007C6" w:rsidRDefault="009007C6" w:rsidP="000373CB">
            <w:pPr>
              <w:rPr>
                <w:rFonts w:ascii="Arial" w:hAnsi="Arial" w:cs="Arial"/>
                <w:b/>
                <w:bCs/>
              </w:rPr>
            </w:pPr>
          </w:p>
          <w:p w14:paraId="582B9159" w14:textId="421F07DA" w:rsidR="000373CB" w:rsidRPr="000373CB" w:rsidRDefault="00563E4F" w:rsidP="000373CB">
            <w:pPr>
              <w:rPr>
                <w:rFonts w:ascii="Arial" w:hAnsi="Arial" w:cs="Arial"/>
                <w:b/>
                <w:bCs/>
              </w:rPr>
            </w:pPr>
            <w:r w:rsidRPr="000373CB">
              <w:rPr>
                <w:rFonts w:ascii="Arial" w:hAnsi="Arial" w:cs="Arial"/>
                <w:b/>
                <w:bCs/>
              </w:rPr>
              <w:lastRenderedPageBreak/>
              <w:t>KAB-konference</w:t>
            </w:r>
            <w:r w:rsidR="000373CB" w:rsidRPr="000373CB">
              <w:rPr>
                <w:rFonts w:ascii="Arial" w:hAnsi="Arial" w:cs="Arial"/>
                <w:b/>
                <w:bCs/>
              </w:rPr>
              <w:t>:</w:t>
            </w:r>
          </w:p>
          <w:p w14:paraId="1A73E976" w14:textId="77777777" w:rsidR="000373CB" w:rsidRPr="000373CB" w:rsidRDefault="000373CB" w:rsidP="000373CB">
            <w:pPr>
              <w:rPr>
                <w:rFonts w:ascii="Arial" w:hAnsi="Arial" w:cs="Arial"/>
              </w:rPr>
            </w:pPr>
            <w:r w:rsidRPr="000373CB">
              <w:rPr>
                <w:rFonts w:ascii="Arial" w:hAnsi="Arial" w:cs="Arial"/>
              </w:rPr>
              <w:t>Den almene sektors fremtid.</w:t>
            </w:r>
          </w:p>
          <w:p w14:paraId="13859039" w14:textId="4B821881" w:rsidR="000373CB" w:rsidRDefault="000373CB" w:rsidP="000373CB">
            <w:pPr>
              <w:rPr>
                <w:rFonts w:ascii="Arial" w:hAnsi="Arial" w:cs="Arial"/>
              </w:rPr>
            </w:pPr>
            <w:r w:rsidRPr="000373CB">
              <w:rPr>
                <w:rFonts w:ascii="Arial" w:hAnsi="Arial" w:cs="Arial"/>
              </w:rPr>
              <w:t xml:space="preserve">Bjarke har været til konference om den almene sektors fremtid. Bjarke har været til mange arrangementer, som har været gode, givet ideer og netværk, men </w:t>
            </w:r>
            <w:r w:rsidR="0062569D">
              <w:rPr>
                <w:rFonts w:ascii="Arial" w:hAnsi="Arial" w:cs="Arial"/>
              </w:rPr>
              <w:t>formanden mente</w:t>
            </w:r>
            <w:r w:rsidRPr="000373CB">
              <w:rPr>
                <w:rFonts w:ascii="Arial" w:hAnsi="Arial" w:cs="Arial"/>
              </w:rPr>
              <w:t xml:space="preserve"> ikke</w:t>
            </w:r>
            <w:r w:rsidR="0062569D">
              <w:rPr>
                <w:rFonts w:ascii="Arial" w:hAnsi="Arial" w:cs="Arial"/>
              </w:rPr>
              <w:t>, at</w:t>
            </w:r>
            <w:r w:rsidRPr="000373CB">
              <w:rPr>
                <w:rFonts w:ascii="Arial" w:hAnsi="Arial" w:cs="Arial"/>
              </w:rPr>
              <w:t xml:space="preserve"> der var så meget at komme efter til dette arrangement.</w:t>
            </w:r>
          </w:p>
          <w:p w14:paraId="2C3EB864" w14:textId="084328EC" w:rsidR="0062569D" w:rsidRPr="000373CB" w:rsidRDefault="0062569D" w:rsidP="000373CB">
            <w:pPr>
              <w:rPr>
                <w:rFonts w:ascii="Arial" w:hAnsi="Arial" w:cs="Arial"/>
              </w:rPr>
            </w:pPr>
          </w:p>
        </w:tc>
      </w:tr>
      <w:tr w:rsidR="00E12D9C" w:rsidRPr="00A2126F" w14:paraId="1B3E0E4B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4C61A6E" w14:textId="46158721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lastRenderedPageBreak/>
              <w:t>Ad. 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EF0D1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6FE723BF" w14:textId="77777777" w:rsidR="00E12D9C" w:rsidRPr="00A2126F" w:rsidRDefault="00E12D9C" w:rsidP="00583B36">
            <w:pPr>
              <w:keepNext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EVT.</w:t>
            </w:r>
          </w:p>
          <w:p w14:paraId="45533B51" w14:textId="11441196" w:rsidR="00E12D9C" w:rsidRPr="00CA28A8" w:rsidRDefault="00CA28A8" w:rsidP="00583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Intet under eventuelt</w:t>
            </w:r>
          </w:p>
          <w:p w14:paraId="40DDE243" w14:textId="258B3FC9" w:rsidR="00840FED" w:rsidRPr="00A2126F" w:rsidRDefault="00840FED" w:rsidP="00583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2D9C" w:rsidRPr="00A2126F" w14:paraId="33FD9670" w14:textId="77777777" w:rsidTr="007300A6">
        <w:trPr>
          <w:trHeight w:val="3168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B70094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7</w:t>
            </w:r>
          </w:p>
          <w:p w14:paraId="259E037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9F87E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0D0A349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B903E79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47B99BF2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6A073A6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44816DE3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4617B5A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AC5F60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77C2536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0AC6B13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6194854D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19CACD2B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142D9735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40E82A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2BB7159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29C3077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18"/>
              <w:gridCol w:w="1559"/>
              <w:gridCol w:w="963"/>
              <w:gridCol w:w="2160"/>
            </w:tblGrid>
            <w:tr w:rsidR="008C0573" w:rsidRPr="00A2126F" w14:paraId="07D4E12F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CEE187" w14:textId="5A94A0C6" w:rsidR="008C0573" w:rsidRDefault="00E12D9C" w:rsidP="008C0573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A2126F">
                    <w:rPr>
                      <w:rFonts w:ascii="Arial" w:hAnsi="Arial" w:cs="Arial"/>
                      <w:b/>
                      <w:bCs/>
                      <w:color w:val="000000"/>
                    </w:rPr>
                    <w:t>Næste møder</w:t>
                  </w:r>
                  <w:r w:rsidR="00206B4E" w:rsidRPr="00A2126F">
                    <w:rPr>
                      <w:rFonts w:ascii="Arial" w:hAnsi="Arial" w:cs="Arial"/>
                      <w:b/>
                      <w:bCs/>
                      <w:color w:val="000000"/>
                    </w:rPr>
                    <w:t>:</w:t>
                  </w:r>
                  <w:r w:rsidR="00341A3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AEBEC6" w14:textId="7FD910D7" w:rsidR="008C0573" w:rsidRDefault="008C0573" w:rsidP="008C0573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D99DC1" w14:textId="5F9C0783" w:rsidR="008C0573" w:rsidRDefault="008C0573" w:rsidP="008C0573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85B746" w14:textId="3041991F" w:rsidR="008C0573" w:rsidRDefault="008C0573" w:rsidP="008C0573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A3BD4" w:rsidRPr="00A2126F" w14:paraId="1F314D44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CF7901" w14:textId="3654D59F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AB møde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61E64C" w14:textId="260D285B" w:rsidR="009A3BD4" w:rsidRDefault="009E1080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9007C6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.01.2024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CC974C" w14:textId="27CE9F05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D52676" w14:textId="1BE42979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9A3BD4" w:rsidRPr="00A2126F" w14:paraId="3B67385C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6DFFB9" w14:textId="6F93F87F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AB møde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F823C4" w14:textId="4AD6A95C" w:rsidR="009A3BD4" w:rsidRDefault="009E1080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07.0</w:t>
                  </w:r>
                  <w:r w:rsidR="003D2315">
                    <w:rPr>
                      <w:rFonts w:ascii="Arial" w:hAnsi="Arial" w:cs="Arial"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</w:rPr>
                    <w:t>.202</w:t>
                  </w:r>
                  <w:r w:rsidR="003D2315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80DB96" w14:textId="32FADCB6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4EAF9" w14:textId="07D3130E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9A3BD4" w:rsidRPr="00A2126F" w14:paraId="13D1F797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E9FC77" w14:textId="5E607511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 møde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 xml:space="preserve"> (Markvandring)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708F2" w14:textId="7987BC9C" w:rsidR="009A3BD4" w:rsidRDefault="003D2315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14.03.2024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6EE9BC" w14:textId="36C86D65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099626" w14:textId="086CCE6E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9A3BD4" w:rsidRPr="00A2126F" w14:paraId="22921409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5C2422" w14:textId="54111A1E" w:rsidR="009A3BD4" w:rsidRDefault="009A3BD4" w:rsidP="009A3BD4">
                  <w:pPr>
                    <w:tabs>
                      <w:tab w:val="center" w:pos="1639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 møde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E31879" w14:textId="6CBFBBE1" w:rsidR="009A3BD4" w:rsidRDefault="003D2315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11.04.2024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2EB7EC" w14:textId="56B04186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5283AB" w14:textId="1AEAFC7D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9A3BD4" w:rsidRPr="00A2126F" w14:paraId="648538F0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192E2" w14:textId="5DD469ED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Afdelingsmøde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C9CDA" w14:textId="28ADFA85" w:rsidR="009A3BD4" w:rsidRDefault="003D2315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08.05.2024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6A2C3E" w14:textId="26AFA46B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.00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300037" w14:textId="07F3DE1C" w:rsidR="009A3BD4" w:rsidRDefault="003D2315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9A3BD4" w:rsidRPr="00A2126F" w14:paraId="2EBC8C83" w14:textId="77777777" w:rsidTr="009A63BC">
              <w:tc>
                <w:tcPr>
                  <w:tcW w:w="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5DE0CF" w14:textId="32C5D1E6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 møde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864CFA" w14:textId="58BD167B" w:rsidR="009A3BD4" w:rsidRDefault="003D2315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13.06.2024</w:t>
                  </w:r>
                </w:p>
              </w:tc>
              <w:tc>
                <w:tcPr>
                  <w:tcW w:w="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43DC40" w14:textId="7CE2A403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="00840FED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655D64" w14:textId="5C3B3AAD" w:rsidR="009A3BD4" w:rsidRDefault="009A3BD4" w:rsidP="009A3BD4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</w:tbl>
          <w:p w14:paraId="65E62BDF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4A2DFE4D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6181A637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45D26871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</w:tc>
      </w:tr>
    </w:tbl>
    <w:p w14:paraId="0856F594" w14:textId="51655FE5" w:rsidR="006F3467" w:rsidRPr="00BE213D" w:rsidRDefault="006F3467" w:rsidP="00BE213D"/>
    <w:sectPr w:rsidR="006F3467" w:rsidRPr="00BE213D" w:rsidSect="009A50F7">
      <w:headerReference w:type="default" r:id="rId13"/>
      <w:footerReference w:type="default" r:id="rId14"/>
      <w:footerReference w:type="first" r:id="rId15"/>
      <w:pgSz w:w="11906" w:h="16838" w:code="9"/>
      <w:pgMar w:top="567" w:right="284" w:bottom="1134" w:left="284" w:header="1247" w:footer="28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3CC3" w14:textId="77777777" w:rsidR="005C6E5A" w:rsidRDefault="005C6E5A">
      <w:r>
        <w:separator/>
      </w:r>
    </w:p>
  </w:endnote>
  <w:endnote w:type="continuationSeparator" w:id="0">
    <w:p w14:paraId="238EC2C2" w14:textId="77777777" w:rsidR="005C6E5A" w:rsidRDefault="005C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900D" w14:textId="3CF44494" w:rsidR="00B66F73" w:rsidRDefault="00EE610C">
    <w:pPr>
      <w:pStyle w:val="Sidefod"/>
      <w:rPr>
        <w:sz w:val="12"/>
        <w:szCs w:val="12"/>
        <w:lang w:val="de-DE"/>
      </w:rPr>
    </w:pPr>
    <w:r>
      <w:rPr>
        <w:snapToGrid w:val="0"/>
        <w:sz w:val="12"/>
        <w:szCs w:val="12"/>
      </w:rPr>
      <w:tab/>
    </w:r>
    <w:r w:rsidR="004E4883" w:rsidRPr="004E4883">
      <w:rPr>
        <w:snapToGrid w:val="0"/>
        <w:sz w:val="18"/>
        <w:szCs w:val="18"/>
      </w:rPr>
      <w:t>-</w:t>
    </w:r>
    <w:r w:rsidR="004E4883" w:rsidRPr="004E4883">
      <w:rPr>
        <w:noProof/>
        <w:snapToGrid w:val="0"/>
        <w:sz w:val="18"/>
        <w:szCs w:val="18"/>
      </w:rPr>
      <w:t>W:\Sel og afd\10 Boligselskabet AKB København\</w:t>
    </w:r>
    <w:r w:rsidR="004E4883">
      <w:rPr>
        <w:noProof/>
        <w:snapToGrid w:val="0"/>
        <w:sz w:val="18"/>
        <w:szCs w:val="18"/>
      </w:rPr>
      <w:t xml:space="preserve">23 Guldberg </w:t>
    </w:r>
    <w:r w:rsidR="004E4883" w:rsidRPr="004E4883">
      <w:rPr>
        <w:noProof/>
        <w:snapToGrid w:val="0"/>
        <w:sz w:val="18"/>
        <w:szCs w:val="18"/>
      </w:rPr>
      <w:t>\AB møder\102</w:t>
    </w:r>
    <w:r w:rsidR="004E4883">
      <w:rPr>
        <w:noProof/>
        <w:snapToGrid w:val="0"/>
        <w:sz w:val="18"/>
        <w:szCs w:val="18"/>
      </w:rPr>
      <w:t>3</w:t>
    </w:r>
    <w:r w:rsidR="004E4883" w:rsidRPr="004E4883">
      <w:rPr>
        <w:noProof/>
        <w:snapToGrid w:val="0"/>
        <w:sz w:val="18"/>
        <w:szCs w:val="18"/>
      </w:rPr>
      <w:t>-202</w:t>
    </w:r>
    <w:r w:rsidR="004E4883">
      <w:rPr>
        <w:noProof/>
        <w:snapToGrid w:val="0"/>
        <w:sz w:val="18"/>
        <w:szCs w:val="18"/>
      </w:rPr>
      <w:t>3</w:t>
    </w:r>
    <w:r w:rsidR="004E4883" w:rsidRPr="004E4883">
      <w:rPr>
        <w:noProof/>
        <w:snapToGrid w:val="0"/>
        <w:sz w:val="18"/>
        <w:szCs w:val="18"/>
      </w:rPr>
      <w:t>-11 AB referat.docx</w:t>
    </w:r>
    <w:r>
      <w:rPr>
        <w:snapToGrid w:val="0"/>
        <w:sz w:val="12"/>
        <w:szCs w:val="12"/>
        <w:lang w:val="de-DE"/>
      </w:rPr>
      <w:tab/>
      <w:t xml:space="preserve">- </w:t>
    </w:r>
    <w:r w:rsidR="0066722A">
      <w:rPr>
        <w:noProof/>
        <w:snapToGrid w:val="0"/>
        <w:sz w:val="12"/>
        <w:szCs w:val="12"/>
        <w:lang w:val="de-DE"/>
      </w:rPr>
      <w:t>2</w:t>
    </w:r>
    <w:r>
      <w:rPr>
        <w:snapToGrid w:val="0"/>
        <w:sz w:val="12"/>
        <w:szCs w:val="1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F462" w14:textId="1F475500" w:rsidR="00B66F73" w:rsidRDefault="00EE610C">
    <w:pPr>
      <w:pStyle w:val="Sidefod"/>
      <w:rPr>
        <w:sz w:val="12"/>
        <w:szCs w:val="12"/>
        <w:lang w:val="de-DE"/>
      </w:rPr>
    </w:pPr>
    <w:r w:rsidRPr="004E4883">
      <w:rPr>
        <w:snapToGrid w:val="0"/>
        <w:sz w:val="18"/>
        <w:szCs w:val="18"/>
      </w:rPr>
      <w:t>-</w:t>
    </w:r>
    <w:r w:rsidR="00FF20B2" w:rsidRPr="004E4883">
      <w:rPr>
        <w:noProof/>
        <w:snapToGrid w:val="0"/>
        <w:sz w:val="18"/>
        <w:szCs w:val="18"/>
      </w:rPr>
      <w:t>W:\Sel og afd\10 Boligselskabet AKB København\</w:t>
    </w:r>
    <w:r w:rsidR="004E4883">
      <w:rPr>
        <w:noProof/>
        <w:snapToGrid w:val="0"/>
        <w:sz w:val="18"/>
        <w:szCs w:val="18"/>
      </w:rPr>
      <w:t xml:space="preserve">23 Guldberg </w:t>
    </w:r>
    <w:r w:rsidR="00FF20B2" w:rsidRPr="004E4883">
      <w:rPr>
        <w:noProof/>
        <w:snapToGrid w:val="0"/>
        <w:sz w:val="18"/>
        <w:szCs w:val="18"/>
      </w:rPr>
      <w:t>\AB møder\102</w:t>
    </w:r>
    <w:r w:rsidR="004E4883">
      <w:rPr>
        <w:noProof/>
        <w:snapToGrid w:val="0"/>
        <w:sz w:val="18"/>
        <w:szCs w:val="18"/>
      </w:rPr>
      <w:t>3</w:t>
    </w:r>
    <w:r w:rsidR="00FF20B2" w:rsidRPr="004E4883">
      <w:rPr>
        <w:noProof/>
        <w:snapToGrid w:val="0"/>
        <w:sz w:val="18"/>
        <w:szCs w:val="18"/>
      </w:rPr>
      <w:t>-202</w:t>
    </w:r>
    <w:r w:rsidR="004E4883">
      <w:rPr>
        <w:noProof/>
        <w:snapToGrid w:val="0"/>
        <w:sz w:val="18"/>
        <w:szCs w:val="18"/>
      </w:rPr>
      <w:t>3</w:t>
    </w:r>
    <w:r w:rsidR="00FF20B2" w:rsidRPr="004E4883">
      <w:rPr>
        <w:noProof/>
        <w:snapToGrid w:val="0"/>
        <w:sz w:val="18"/>
        <w:szCs w:val="18"/>
      </w:rPr>
      <w:t>-11 AB referat.docx</w:t>
    </w:r>
    <w:r>
      <w:rPr>
        <w:snapToGrid w:val="0"/>
        <w:sz w:val="12"/>
        <w:szCs w:val="12"/>
        <w:lang w:val="de-DE"/>
      </w:rPr>
      <w:tab/>
      <w:t xml:space="preserve">- </w:t>
    </w:r>
    <w:r w:rsidR="003F6AE3">
      <w:rPr>
        <w:noProof/>
        <w:snapToGrid w:val="0"/>
        <w:sz w:val="12"/>
        <w:szCs w:val="12"/>
        <w:lang w:val="de-DE"/>
      </w:rPr>
      <w:t>1</w:t>
    </w:r>
    <w:r>
      <w:rPr>
        <w:snapToGrid w:val="0"/>
        <w:sz w:val="12"/>
        <w:szCs w:val="1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8765" w14:textId="77777777" w:rsidR="005C6E5A" w:rsidRDefault="005C6E5A">
      <w:r>
        <w:separator/>
      </w:r>
    </w:p>
  </w:footnote>
  <w:footnote w:type="continuationSeparator" w:id="0">
    <w:p w14:paraId="0C53555C" w14:textId="77777777" w:rsidR="005C6E5A" w:rsidRDefault="005C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A601" w14:textId="77777777" w:rsidR="00B66F73" w:rsidRDefault="00B66F73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6D97"/>
    <w:multiLevelType w:val="hybridMultilevel"/>
    <w:tmpl w:val="D04EC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8F8"/>
    <w:multiLevelType w:val="hybridMultilevel"/>
    <w:tmpl w:val="71625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92F"/>
    <w:multiLevelType w:val="hybridMultilevel"/>
    <w:tmpl w:val="4CC6C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1B63"/>
    <w:multiLevelType w:val="hybridMultilevel"/>
    <w:tmpl w:val="7B84E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57830">
    <w:abstractNumId w:val="2"/>
  </w:num>
  <w:num w:numId="2" w16cid:durableId="513567554">
    <w:abstractNumId w:val="1"/>
  </w:num>
  <w:num w:numId="3" w16cid:durableId="83575778">
    <w:abstractNumId w:val="0"/>
  </w:num>
  <w:num w:numId="4" w16cid:durableId="1409310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9C"/>
    <w:rsid w:val="00001FDF"/>
    <w:rsid w:val="00013460"/>
    <w:rsid w:val="00022D6E"/>
    <w:rsid w:val="0002358F"/>
    <w:rsid w:val="00025A3C"/>
    <w:rsid w:val="00031051"/>
    <w:rsid w:val="00031FFB"/>
    <w:rsid w:val="00032400"/>
    <w:rsid w:val="00033762"/>
    <w:rsid w:val="0003690C"/>
    <w:rsid w:val="000373CB"/>
    <w:rsid w:val="0005120F"/>
    <w:rsid w:val="00056862"/>
    <w:rsid w:val="00060587"/>
    <w:rsid w:val="00061EAE"/>
    <w:rsid w:val="00071236"/>
    <w:rsid w:val="000738C7"/>
    <w:rsid w:val="00075A90"/>
    <w:rsid w:val="000770B0"/>
    <w:rsid w:val="000808D9"/>
    <w:rsid w:val="0008574C"/>
    <w:rsid w:val="000905FF"/>
    <w:rsid w:val="00092896"/>
    <w:rsid w:val="000963D9"/>
    <w:rsid w:val="00097300"/>
    <w:rsid w:val="000A0CEB"/>
    <w:rsid w:val="000A0CEC"/>
    <w:rsid w:val="000A6016"/>
    <w:rsid w:val="000B06F3"/>
    <w:rsid w:val="000B2020"/>
    <w:rsid w:val="000B4762"/>
    <w:rsid w:val="000B4E6F"/>
    <w:rsid w:val="000B5305"/>
    <w:rsid w:val="000C2F35"/>
    <w:rsid w:val="000C40A6"/>
    <w:rsid w:val="000C4915"/>
    <w:rsid w:val="000C4F8F"/>
    <w:rsid w:val="000C5FC6"/>
    <w:rsid w:val="000D53EF"/>
    <w:rsid w:val="000E3B8F"/>
    <w:rsid w:val="000E7D2E"/>
    <w:rsid w:val="000F0D1D"/>
    <w:rsid w:val="000F0F97"/>
    <w:rsid w:val="000F7A67"/>
    <w:rsid w:val="001052E9"/>
    <w:rsid w:val="001115CC"/>
    <w:rsid w:val="00111837"/>
    <w:rsid w:val="00116C66"/>
    <w:rsid w:val="00120553"/>
    <w:rsid w:val="00124DE5"/>
    <w:rsid w:val="00125B60"/>
    <w:rsid w:val="00126323"/>
    <w:rsid w:val="001341BD"/>
    <w:rsid w:val="00142ABC"/>
    <w:rsid w:val="00142E15"/>
    <w:rsid w:val="001549E4"/>
    <w:rsid w:val="001556D0"/>
    <w:rsid w:val="0015605F"/>
    <w:rsid w:val="00157152"/>
    <w:rsid w:val="0016041D"/>
    <w:rsid w:val="00160FC5"/>
    <w:rsid w:val="00161A95"/>
    <w:rsid w:val="00163D61"/>
    <w:rsid w:val="0016453A"/>
    <w:rsid w:val="0017107F"/>
    <w:rsid w:val="0017202A"/>
    <w:rsid w:val="00173F1D"/>
    <w:rsid w:val="001743FC"/>
    <w:rsid w:val="00177826"/>
    <w:rsid w:val="00187B36"/>
    <w:rsid w:val="00192CD2"/>
    <w:rsid w:val="00195848"/>
    <w:rsid w:val="001A0066"/>
    <w:rsid w:val="001A1947"/>
    <w:rsid w:val="001A3C54"/>
    <w:rsid w:val="001A65E6"/>
    <w:rsid w:val="001B0B53"/>
    <w:rsid w:val="001B33C6"/>
    <w:rsid w:val="001B487C"/>
    <w:rsid w:val="001B7F61"/>
    <w:rsid w:val="001C1811"/>
    <w:rsid w:val="001C413B"/>
    <w:rsid w:val="001C4284"/>
    <w:rsid w:val="001C6CD7"/>
    <w:rsid w:val="001C754C"/>
    <w:rsid w:val="001D1E2E"/>
    <w:rsid w:val="001D21B9"/>
    <w:rsid w:val="001D378C"/>
    <w:rsid w:val="001D38DA"/>
    <w:rsid w:val="001E3BBE"/>
    <w:rsid w:val="001E7C36"/>
    <w:rsid w:val="001F344C"/>
    <w:rsid w:val="001F4522"/>
    <w:rsid w:val="00200AEE"/>
    <w:rsid w:val="002062C6"/>
    <w:rsid w:val="00206B4E"/>
    <w:rsid w:val="00214EEE"/>
    <w:rsid w:val="0021552A"/>
    <w:rsid w:val="00216360"/>
    <w:rsid w:val="00216DA2"/>
    <w:rsid w:val="00220EB9"/>
    <w:rsid w:val="00223B1A"/>
    <w:rsid w:val="0022439B"/>
    <w:rsid w:val="0022513A"/>
    <w:rsid w:val="002272DC"/>
    <w:rsid w:val="00231BA2"/>
    <w:rsid w:val="00241325"/>
    <w:rsid w:val="00245937"/>
    <w:rsid w:val="00245954"/>
    <w:rsid w:val="00255ABE"/>
    <w:rsid w:val="002569EE"/>
    <w:rsid w:val="0026072B"/>
    <w:rsid w:val="002608C6"/>
    <w:rsid w:val="00267EFE"/>
    <w:rsid w:val="0027534B"/>
    <w:rsid w:val="00276CEA"/>
    <w:rsid w:val="0028194B"/>
    <w:rsid w:val="00283792"/>
    <w:rsid w:val="00287389"/>
    <w:rsid w:val="0029685C"/>
    <w:rsid w:val="002A1800"/>
    <w:rsid w:val="002A4006"/>
    <w:rsid w:val="002A57B1"/>
    <w:rsid w:val="002A57C0"/>
    <w:rsid w:val="002B123D"/>
    <w:rsid w:val="002B258E"/>
    <w:rsid w:val="002B4080"/>
    <w:rsid w:val="002B476A"/>
    <w:rsid w:val="002B4BC6"/>
    <w:rsid w:val="002B7144"/>
    <w:rsid w:val="002C1C98"/>
    <w:rsid w:val="002C5C09"/>
    <w:rsid w:val="002D3F0A"/>
    <w:rsid w:val="002F27B0"/>
    <w:rsid w:val="002F5547"/>
    <w:rsid w:val="00304847"/>
    <w:rsid w:val="003072D2"/>
    <w:rsid w:val="00307CAD"/>
    <w:rsid w:val="00310834"/>
    <w:rsid w:val="00313C3D"/>
    <w:rsid w:val="00317CA7"/>
    <w:rsid w:val="00320891"/>
    <w:rsid w:val="00320CE9"/>
    <w:rsid w:val="00322107"/>
    <w:rsid w:val="003272A6"/>
    <w:rsid w:val="003324D7"/>
    <w:rsid w:val="00334D80"/>
    <w:rsid w:val="00341A31"/>
    <w:rsid w:val="003421C6"/>
    <w:rsid w:val="00342A2E"/>
    <w:rsid w:val="003446CC"/>
    <w:rsid w:val="00360971"/>
    <w:rsid w:val="003630E7"/>
    <w:rsid w:val="003668B0"/>
    <w:rsid w:val="00367AB3"/>
    <w:rsid w:val="0037199A"/>
    <w:rsid w:val="00371E98"/>
    <w:rsid w:val="00373C2C"/>
    <w:rsid w:val="0037526C"/>
    <w:rsid w:val="00386F52"/>
    <w:rsid w:val="00390914"/>
    <w:rsid w:val="00395797"/>
    <w:rsid w:val="00396882"/>
    <w:rsid w:val="00397671"/>
    <w:rsid w:val="00397AAC"/>
    <w:rsid w:val="003A112B"/>
    <w:rsid w:val="003A2A7E"/>
    <w:rsid w:val="003B065C"/>
    <w:rsid w:val="003B1F31"/>
    <w:rsid w:val="003B2D0E"/>
    <w:rsid w:val="003B739B"/>
    <w:rsid w:val="003C10BC"/>
    <w:rsid w:val="003C2C62"/>
    <w:rsid w:val="003C5EA7"/>
    <w:rsid w:val="003C71FC"/>
    <w:rsid w:val="003D2167"/>
    <w:rsid w:val="003D2315"/>
    <w:rsid w:val="003D3ABD"/>
    <w:rsid w:val="003D5AFD"/>
    <w:rsid w:val="003E13CB"/>
    <w:rsid w:val="003E1FF9"/>
    <w:rsid w:val="003E2D74"/>
    <w:rsid w:val="003E42A3"/>
    <w:rsid w:val="003F2C25"/>
    <w:rsid w:val="003F34B6"/>
    <w:rsid w:val="003F44F8"/>
    <w:rsid w:val="003F6AE3"/>
    <w:rsid w:val="00402670"/>
    <w:rsid w:val="004031DA"/>
    <w:rsid w:val="004032BA"/>
    <w:rsid w:val="0040595D"/>
    <w:rsid w:val="00411042"/>
    <w:rsid w:val="00412CA5"/>
    <w:rsid w:val="00412FF9"/>
    <w:rsid w:val="00414867"/>
    <w:rsid w:val="00416686"/>
    <w:rsid w:val="00416772"/>
    <w:rsid w:val="00423A4D"/>
    <w:rsid w:val="0042479F"/>
    <w:rsid w:val="00426C52"/>
    <w:rsid w:val="00431FB2"/>
    <w:rsid w:val="00433F3C"/>
    <w:rsid w:val="00435952"/>
    <w:rsid w:val="00447678"/>
    <w:rsid w:val="00450196"/>
    <w:rsid w:val="00450CBE"/>
    <w:rsid w:val="00460A95"/>
    <w:rsid w:val="00461113"/>
    <w:rsid w:val="00462FF2"/>
    <w:rsid w:val="00463A72"/>
    <w:rsid w:val="00463BEC"/>
    <w:rsid w:val="00475C98"/>
    <w:rsid w:val="00483C54"/>
    <w:rsid w:val="00491E2B"/>
    <w:rsid w:val="00495286"/>
    <w:rsid w:val="004A1A46"/>
    <w:rsid w:val="004A4342"/>
    <w:rsid w:val="004B0A4C"/>
    <w:rsid w:val="004B1D26"/>
    <w:rsid w:val="004B22AA"/>
    <w:rsid w:val="004C18AC"/>
    <w:rsid w:val="004C2C02"/>
    <w:rsid w:val="004C3698"/>
    <w:rsid w:val="004C6B30"/>
    <w:rsid w:val="004D3BA0"/>
    <w:rsid w:val="004D5132"/>
    <w:rsid w:val="004D5346"/>
    <w:rsid w:val="004D72AE"/>
    <w:rsid w:val="004D7897"/>
    <w:rsid w:val="004E0C55"/>
    <w:rsid w:val="004E1887"/>
    <w:rsid w:val="004E4883"/>
    <w:rsid w:val="004E7263"/>
    <w:rsid w:val="004E75A1"/>
    <w:rsid w:val="004F7A31"/>
    <w:rsid w:val="004F7C13"/>
    <w:rsid w:val="00503E64"/>
    <w:rsid w:val="00503FFD"/>
    <w:rsid w:val="00506906"/>
    <w:rsid w:val="00510BF5"/>
    <w:rsid w:val="005112D4"/>
    <w:rsid w:val="00511F5B"/>
    <w:rsid w:val="00520D60"/>
    <w:rsid w:val="00523249"/>
    <w:rsid w:val="00526492"/>
    <w:rsid w:val="00526B4E"/>
    <w:rsid w:val="00530F4E"/>
    <w:rsid w:val="00530FBD"/>
    <w:rsid w:val="005323AC"/>
    <w:rsid w:val="00535225"/>
    <w:rsid w:val="00541728"/>
    <w:rsid w:val="00541DE0"/>
    <w:rsid w:val="00550071"/>
    <w:rsid w:val="00550E23"/>
    <w:rsid w:val="00553AB6"/>
    <w:rsid w:val="005557BA"/>
    <w:rsid w:val="00563E4F"/>
    <w:rsid w:val="0056638E"/>
    <w:rsid w:val="00571FFC"/>
    <w:rsid w:val="005732D9"/>
    <w:rsid w:val="0057489E"/>
    <w:rsid w:val="00591F78"/>
    <w:rsid w:val="00593909"/>
    <w:rsid w:val="00593A8F"/>
    <w:rsid w:val="00595E1B"/>
    <w:rsid w:val="005A2656"/>
    <w:rsid w:val="005A4AD6"/>
    <w:rsid w:val="005B0676"/>
    <w:rsid w:val="005B1DDA"/>
    <w:rsid w:val="005B63E5"/>
    <w:rsid w:val="005C5B6C"/>
    <w:rsid w:val="005C6E5A"/>
    <w:rsid w:val="005C7FE4"/>
    <w:rsid w:val="005D128A"/>
    <w:rsid w:val="005D3BB4"/>
    <w:rsid w:val="005D671F"/>
    <w:rsid w:val="005E3B47"/>
    <w:rsid w:val="005E7426"/>
    <w:rsid w:val="005F274A"/>
    <w:rsid w:val="00601E90"/>
    <w:rsid w:val="00602F37"/>
    <w:rsid w:val="00603D7A"/>
    <w:rsid w:val="0060583A"/>
    <w:rsid w:val="00607128"/>
    <w:rsid w:val="00610037"/>
    <w:rsid w:val="00612530"/>
    <w:rsid w:val="00612CC8"/>
    <w:rsid w:val="00612E07"/>
    <w:rsid w:val="00614AA8"/>
    <w:rsid w:val="00621A3C"/>
    <w:rsid w:val="0062402C"/>
    <w:rsid w:val="0062569D"/>
    <w:rsid w:val="006320EC"/>
    <w:rsid w:val="00634DFF"/>
    <w:rsid w:val="00636EF6"/>
    <w:rsid w:val="00637BEE"/>
    <w:rsid w:val="006404DA"/>
    <w:rsid w:val="00643AB5"/>
    <w:rsid w:val="00652295"/>
    <w:rsid w:val="00656EA7"/>
    <w:rsid w:val="006605F9"/>
    <w:rsid w:val="006623D2"/>
    <w:rsid w:val="00663A7B"/>
    <w:rsid w:val="00663E28"/>
    <w:rsid w:val="00664CAD"/>
    <w:rsid w:val="00666C19"/>
    <w:rsid w:val="0066722A"/>
    <w:rsid w:val="006707D7"/>
    <w:rsid w:val="00677C1B"/>
    <w:rsid w:val="006808AF"/>
    <w:rsid w:val="00681274"/>
    <w:rsid w:val="00682A7A"/>
    <w:rsid w:val="00682ECE"/>
    <w:rsid w:val="0068678D"/>
    <w:rsid w:val="00686CFC"/>
    <w:rsid w:val="00690E97"/>
    <w:rsid w:val="00692E9E"/>
    <w:rsid w:val="006933D1"/>
    <w:rsid w:val="00693D49"/>
    <w:rsid w:val="006A072A"/>
    <w:rsid w:val="006A337A"/>
    <w:rsid w:val="006A400B"/>
    <w:rsid w:val="006A70D4"/>
    <w:rsid w:val="006A74E9"/>
    <w:rsid w:val="006B25CC"/>
    <w:rsid w:val="006B6065"/>
    <w:rsid w:val="006B627F"/>
    <w:rsid w:val="006B7B04"/>
    <w:rsid w:val="006C7D23"/>
    <w:rsid w:val="006D3B79"/>
    <w:rsid w:val="006D419C"/>
    <w:rsid w:val="006D44B0"/>
    <w:rsid w:val="006D53F0"/>
    <w:rsid w:val="006D79B7"/>
    <w:rsid w:val="006E04D0"/>
    <w:rsid w:val="006E1B3A"/>
    <w:rsid w:val="006E2CAA"/>
    <w:rsid w:val="006E5A3E"/>
    <w:rsid w:val="006E689A"/>
    <w:rsid w:val="006F0A7E"/>
    <w:rsid w:val="006F26FC"/>
    <w:rsid w:val="006F3467"/>
    <w:rsid w:val="006F4D56"/>
    <w:rsid w:val="006F7D24"/>
    <w:rsid w:val="007046E7"/>
    <w:rsid w:val="007073AE"/>
    <w:rsid w:val="00713520"/>
    <w:rsid w:val="007135DF"/>
    <w:rsid w:val="00714AC3"/>
    <w:rsid w:val="007151F6"/>
    <w:rsid w:val="00724883"/>
    <w:rsid w:val="00724F3C"/>
    <w:rsid w:val="00726D34"/>
    <w:rsid w:val="00726DF9"/>
    <w:rsid w:val="007300A6"/>
    <w:rsid w:val="007324C0"/>
    <w:rsid w:val="0073311D"/>
    <w:rsid w:val="007369F1"/>
    <w:rsid w:val="007421B7"/>
    <w:rsid w:val="007426E3"/>
    <w:rsid w:val="00751C00"/>
    <w:rsid w:val="00753605"/>
    <w:rsid w:val="00765D2C"/>
    <w:rsid w:val="00767EE1"/>
    <w:rsid w:val="00770840"/>
    <w:rsid w:val="00773640"/>
    <w:rsid w:val="00773B86"/>
    <w:rsid w:val="00774017"/>
    <w:rsid w:val="00774FAB"/>
    <w:rsid w:val="00775F66"/>
    <w:rsid w:val="00776371"/>
    <w:rsid w:val="00780A0D"/>
    <w:rsid w:val="00781F6E"/>
    <w:rsid w:val="00782EDC"/>
    <w:rsid w:val="00784C4B"/>
    <w:rsid w:val="0078672F"/>
    <w:rsid w:val="00790A22"/>
    <w:rsid w:val="0079570B"/>
    <w:rsid w:val="007A15AF"/>
    <w:rsid w:val="007A4A89"/>
    <w:rsid w:val="007A6AC1"/>
    <w:rsid w:val="007B09B7"/>
    <w:rsid w:val="007B529F"/>
    <w:rsid w:val="007B662F"/>
    <w:rsid w:val="007C01DE"/>
    <w:rsid w:val="007C4FED"/>
    <w:rsid w:val="007C5C8B"/>
    <w:rsid w:val="007C61D0"/>
    <w:rsid w:val="007D4253"/>
    <w:rsid w:val="007D4335"/>
    <w:rsid w:val="007D6030"/>
    <w:rsid w:val="007E0939"/>
    <w:rsid w:val="007E2E9F"/>
    <w:rsid w:val="007E36F0"/>
    <w:rsid w:val="007E4E37"/>
    <w:rsid w:val="007E6C78"/>
    <w:rsid w:val="007F3023"/>
    <w:rsid w:val="007F3A45"/>
    <w:rsid w:val="007F716C"/>
    <w:rsid w:val="00807CE7"/>
    <w:rsid w:val="008122FF"/>
    <w:rsid w:val="0081273A"/>
    <w:rsid w:val="00820200"/>
    <w:rsid w:val="00820549"/>
    <w:rsid w:val="0082078B"/>
    <w:rsid w:val="00820F9D"/>
    <w:rsid w:val="008304D3"/>
    <w:rsid w:val="00831099"/>
    <w:rsid w:val="00831C8A"/>
    <w:rsid w:val="0083500C"/>
    <w:rsid w:val="00840FED"/>
    <w:rsid w:val="00845154"/>
    <w:rsid w:val="00845678"/>
    <w:rsid w:val="00847380"/>
    <w:rsid w:val="008516D2"/>
    <w:rsid w:val="00855BC9"/>
    <w:rsid w:val="00857333"/>
    <w:rsid w:val="008608A9"/>
    <w:rsid w:val="00870688"/>
    <w:rsid w:val="00877FD9"/>
    <w:rsid w:val="008824C5"/>
    <w:rsid w:val="00883430"/>
    <w:rsid w:val="008837E5"/>
    <w:rsid w:val="008839D7"/>
    <w:rsid w:val="00884A35"/>
    <w:rsid w:val="00893244"/>
    <w:rsid w:val="00894F69"/>
    <w:rsid w:val="00896F45"/>
    <w:rsid w:val="008A00DA"/>
    <w:rsid w:val="008B170B"/>
    <w:rsid w:val="008B232E"/>
    <w:rsid w:val="008B75A3"/>
    <w:rsid w:val="008C0573"/>
    <w:rsid w:val="008C12DD"/>
    <w:rsid w:val="008C1782"/>
    <w:rsid w:val="008C57E4"/>
    <w:rsid w:val="008D00AA"/>
    <w:rsid w:val="008D09BC"/>
    <w:rsid w:val="008D1C76"/>
    <w:rsid w:val="008E0D34"/>
    <w:rsid w:val="008E25BF"/>
    <w:rsid w:val="008E74B7"/>
    <w:rsid w:val="008F400B"/>
    <w:rsid w:val="008F6328"/>
    <w:rsid w:val="009005FD"/>
    <w:rsid w:val="009007C6"/>
    <w:rsid w:val="00901238"/>
    <w:rsid w:val="00906871"/>
    <w:rsid w:val="00911D5C"/>
    <w:rsid w:val="009156C8"/>
    <w:rsid w:val="00915C65"/>
    <w:rsid w:val="0091696E"/>
    <w:rsid w:val="00926023"/>
    <w:rsid w:val="00927E5F"/>
    <w:rsid w:val="00932F21"/>
    <w:rsid w:val="00933A9D"/>
    <w:rsid w:val="009360EB"/>
    <w:rsid w:val="0094721B"/>
    <w:rsid w:val="0095418F"/>
    <w:rsid w:val="00954680"/>
    <w:rsid w:val="00956FD3"/>
    <w:rsid w:val="009571E8"/>
    <w:rsid w:val="00964F82"/>
    <w:rsid w:val="0096514F"/>
    <w:rsid w:val="00965F8D"/>
    <w:rsid w:val="00966172"/>
    <w:rsid w:val="0096793E"/>
    <w:rsid w:val="009714F9"/>
    <w:rsid w:val="00972B1E"/>
    <w:rsid w:val="009741FA"/>
    <w:rsid w:val="0097475C"/>
    <w:rsid w:val="00977012"/>
    <w:rsid w:val="00981927"/>
    <w:rsid w:val="009830C5"/>
    <w:rsid w:val="00983CDB"/>
    <w:rsid w:val="009845B8"/>
    <w:rsid w:val="00993DE4"/>
    <w:rsid w:val="009A07DD"/>
    <w:rsid w:val="009A0F97"/>
    <w:rsid w:val="009A3BD4"/>
    <w:rsid w:val="009A50F7"/>
    <w:rsid w:val="009A63BC"/>
    <w:rsid w:val="009B27C7"/>
    <w:rsid w:val="009B3238"/>
    <w:rsid w:val="009B385C"/>
    <w:rsid w:val="009B3DDE"/>
    <w:rsid w:val="009B64E5"/>
    <w:rsid w:val="009C2864"/>
    <w:rsid w:val="009C6707"/>
    <w:rsid w:val="009C6C6E"/>
    <w:rsid w:val="009D2A95"/>
    <w:rsid w:val="009D506A"/>
    <w:rsid w:val="009D5097"/>
    <w:rsid w:val="009D536C"/>
    <w:rsid w:val="009D78B3"/>
    <w:rsid w:val="009E1080"/>
    <w:rsid w:val="009E4280"/>
    <w:rsid w:val="009E5D2B"/>
    <w:rsid w:val="009E626C"/>
    <w:rsid w:val="009E7D24"/>
    <w:rsid w:val="009F0C48"/>
    <w:rsid w:val="009F6518"/>
    <w:rsid w:val="009F6F19"/>
    <w:rsid w:val="009F708E"/>
    <w:rsid w:val="00A0044D"/>
    <w:rsid w:val="00A05729"/>
    <w:rsid w:val="00A076AD"/>
    <w:rsid w:val="00A103ED"/>
    <w:rsid w:val="00A10E2C"/>
    <w:rsid w:val="00A12654"/>
    <w:rsid w:val="00A132F7"/>
    <w:rsid w:val="00A17766"/>
    <w:rsid w:val="00A2126F"/>
    <w:rsid w:val="00A2191F"/>
    <w:rsid w:val="00A223DB"/>
    <w:rsid w:val="00A23AAE"/>
    <w:rsid w:val="00A24457"/>
    <w:rsid w:val="00A254A1"/>
    <w:rsid w:val="00A25C9F"/>
    <w:rsid w:val="00A25D2C"/>
    <w:rsid w:val="00A30890"/>
    <w:rsid w:val="00A32AAF"/>
    <w:rsid w:val="00A32F00"/>
    <w:rsid w:val="00A33B48"/>
    <w:rsid w:val="00A33E15"/>
    <w:rsid w:val="00A34FFF"/>
    <w:rsid w:val="00A4215E"/>
    <w:rsid w:val="00A4265D"/>
    <w:rsid w:val="00A50FE6"/>
    <w:rsid w:val="00A53686"/>
    <w:rsid w:val="00A54129"/>
    <w:rsid w:val="00A5610B"/>
    <w:rsid w:val="00A6005A"/>
    <w:rsid w:val="00A60BC3"/>
    <w:rsid w:val="00A70F8E"/>
    <w:rsid w:val="00A71EB2"/>
    <w:rsid w:val="00A72BDC"/>
    <w:rsid w:val="00A74FFC"/>
    <w:rsid w:val="00A76772"/>
    <w:rsid w:val="00A82CC9"/>
    <w:rsid w:val="00A84336"/>
    <w:rsid w:val="00A92BBD"/>
    <w:rsid w:val="00A92C83"/>
    <w:rsid w:val="00A93A37"/>
    <w:rsid w:val="00A96002"/>
    <w:rsid w:val="00A96330"/>
    <w:rsid w:val="00AA0A81"/>
    <w:rsid w:val="00AA2B72"/>
    <w:rsid w:val="00AA67FE"/>
    <w:rsid w:val="00AC691D"/>
    <w:rsid w:val="00AC7BE5"/>
    <w:rsid w:val="00AD3050"/>
    <w:rsid w:val="00AD3EA2"/>
    <w:rsid w:val="00AD52A5"/>
    <w:rsid w:val="00AD7C2A"/>
    <w:rsid w:val="00AE6374"/>
    <w:rsid w:val="00AE65F3"/>
    <w:rsid w:val="00AF39F8"/>
    <w:rsid w:val="00B007DD"/>
    <w:rsid w:val="00B07736"/>
    <w:rsid w:val="00B14C8C"/>
    <w:rsid w:val="00B20FBE"/>
    <w:rsid w:val="00B2117F"/>
    <w:rsid w:val="00B274B4"/>
    <w:rsid w:val="00B30C7C"/>
    <w:rsid w:val="00B35BD5"/>
    <w:rsid w:val="00B36AB0"/>
    <w:rsid w:val="00B4113E"/>
    <w:rsid w:val="00B41159"/>
    <w:rsid w:val="00B41FBD"/>
    <w:rsid w:val="00B47927"/>
    <w:rsid w:val="00B51D03"/>
    <w:rsid w:val="00B6323C"/>
    <w:rsid w:val="00B63732"/>
    <w:rsid w:val="00B66F73"/>
    <w:rsid w:val="00B71D50"/>
    <w:rsid w:val="00B8144B"/>
    <w:rsid w:val="00B82BA1"/>
    <w:rsid w:val="00B848A9"/>
    <w:rsid w:val="00B93177"/>
    <w:rsid w:val="00B93BFF"/>
    <w:rsid w:val="00B95F3A"/>
    <w:rsid w:val="00B979B7"/>
    <w:rsid w:val="00BA1A8A"/>
    <w:rsid w:val="00BA3624"/>
    <w:rsid w:val="00BA414A"/>
    <w:rsid w:val="00BA5EC6"/>
    <w:rsid w:val="00BB2189"/>
    <w:rsid w:val="00BB4C91"/>
    <w:rsid w:val="00BB515A"/>
    <w:rsid w:val="00BB619B"/>
    <w:rsid w:val="00BB75CC"/>
    <w:rsid w:val="00BB7A4E"/>
    <w:rsid w:val="00BC00AB"/>
    <w:rsid w:val="00BC16C6"/>
    <w:rsid w:val="00BC26EB"/>
    <w:rsid w:val="00BD1C7C"/>
    <w:rsid w:val="00BD2545"/>
    <w:rsid w:val="00BD4BCC"/>
    <w:rsid w:val="00BD6BEE"/>
    <w:rsid w:val="00BE0473"/>
    <w:rsid w:val="00BE213D"/>
    <w:rsid w:val="00BE68FD"/>
    <w:rsid w:val="00BF235E"/>
    <w:rsid w:val="00BF3C66"/>
    <w:rsid w:val="00C00A05"/>
    <w:rsid w:val="00C01CB3"/>
    <w:rsid w:val="00C0498A"/>
    <w:rsid w:val="00C226C9"/>
    <w:rsid w:val="00C23469"/>
    <w:rsid w:val="00C24B87"/>
    <w:rsid w:val="00C26388"/>
    <w:rsid w:val="00C31942"/>
    <w:rsid w:val="00C375A1"/>
    <w:rsid w:val="00C37B54"/>
    <w:rsid w:val="00C411CB"/>
    <w:rsid w:val="00C441FF"/>
    <w:rsid w:val="00C4714A"/>
    <w:rsid w:val="00C54DCA"/>
    <w:rsid w:val="00C5773C"/>
    <w:rsid w:val="00C63227"/>
    <w:rsid w:val="00C66537"/>
    <w:rsid w:val="00C81BDB"/>
    <w:rsid w:val="00C86C23"/>
    <w:rsid w:val="00C909C9"/>
    <w:rsid w:val="00C91FAF"/>
    <w:rsid w:val="00C97004"/>
    <w:rsid w:val="00CA28A8"/>
    <w:rsid w:val="00CA2F2B"/>
    <w:rsid w:val="00CA569C"/>
    <w:rsid w:val="00CA674B"/>
    <w:rsid w:val="00CA6CBA"/>
    <w:rsid w:val="00CB0DE4"/>
    <w:rsid w:val="00CB6A7D"/>
    <w:rsid w:val="00CB78BE"/>
    <w:rsid w:val="00CB79AF"/>
    <w:rsid w:val="00CC4DAC"/>
    <w:rsid w:val="00CD6FA1"/>
    <w:rsid w:val="00CE0C4C"/>
    <w:rsid w:val="00CE5EB6"/>
    <w:rsid w:val="00CE739D"/>
    <w:rsid w:val="00CF02D8"/>
    <w:rsid w:val="00CF1B70"/>
    <w:rsid w:val="00CF3189"/>
    <w:rsid w:val="00CF3198"/>
    <w:rsid w:val="00CF763E"/>
    <w:rsid w:val="00D00237"/>
    <w:rsid w:val="00D01A91"/>
    <w:rsid w:val="00D04DFB"/>
    <w:rsid w:val="00D07927"/>
    <w:rsid w:val="00D130D2"/>
    <w:rsid w:val="00D15C1F"/>
    <w:rsid w:val="00D21756"/>
    <w:rsid w:val="00D22235"/>
    <w:rsid w:val="00D23F8A"/>
    <w:rsid w:val="00D279D2"/>
    <w:rsid w:val="00D300D6"/>
    <w:rsid w:val="00D324EE"/>
    <w:rsid w:val="00D32AFD"/>
    <w:rsid w:val="00D41760"/>
    <w:rsid w:val="00D53CC1"/>
    <w:rsid w:val="00D55E19"/>
    <w:rsid w:val="00D57ED3"/>
    <w:rsid w:val="00D63149"/>
    <w:rsid w:val="00D657EB"/>
    <w:rsid w:val="00D66D28"/>
    <w:rsid w:val="00D7439C"/>
    <w:rsid w:val="00D814B3"/>
    <w:rsid w:val="00D822ED"/>
    <w:rsid w:val="00D83D8C"/>
    <w:rsid w:val="00D8552C"/>
    <w:rsid w:val="00D90B15"/>
    <w:rsid w:val="00D9475B"/>
    <w:rsid w:val="00D96000"/>
    <w:rsid w:val="00DA0568"/>
    <w:rsid w:val="00DB31F0"/>
    <w:rsid w:val="00DB4477"/>
    <w:rsid w:val="00DB7F0D"/>
    <w:rsid w:val="00DB7FD4"/>
    <w:rsid w:val="00DC2245"/>
    <w:rsid w:val="00DD00E1"/>
    <w:rsid w:val="00DD1058"/>
    <w:rsid w:val="00DD18EB"/>
    <w:rsid w:val="00DD1E5E"/>
    <w:rsid w:val="00DE1AC3"/>
    <w:rsid w:val="00DE4705"/>
    <w:rsid w:val="00DE576E"/>
    <w:rsid w:val="00DE6B74"/>
    <w:rsid w:val="00DF0D03"/>
    <w:rsid w:val="00DF690B"/>
    <w:rsid w:val="00DF698D"/>
    <w:rsid w:val="00DF7289"/>
    <w:rsid w:val="00E01208"/>
    <w:rsid w:val="00E01C59"/>
    <w:rsid w:val="00E12D9C"/>
    <w:rsid w:val="00E1354D"/>
    <w:rsid w:val="00E13E35"/>
    <w:rsid w:val="00E1757B"/>
    <w:rsid w:val="00E17CEE"/>
    <w:rsid w:val="00E2074E"/>
    <w:rsid w:val="00E219CE"/>
    <w:rsid w:val="00E21EE2"/>
    <w:rsid w:val="00E23736"/>
    <w:rsid w:val="00E26036"/>
    <w:rsid w:val="00E37AD0"/>
    <w:rsid w:val="00E42187"/>
    <w:rsid w:val="00E430A3"/>
    <w:rsid w:val="00E46BE0"/>
    <w:rsid w:val="00E47A62"/>
    <w:rsid w:val="00E516E1"/>
    <w:rsid w:val="00E5346A"/>
    <w:rsid w:val="00E54BC1"/>
    <w:rsid w:val="00E63757"/>
    <w:rsid w:val="00E652D1"/>
    <w:rsid w:val="00E663B0"/>
    <w:rsid w:val="00E67C38"/>
    <w:rsid w:val="00E70349"/>
    <w:rsid w:val="00E720B8"/>
    <w:rsid w:val="00E73EDC"/>
    <w:rsid w:val="00E77791"/>
    <w:rsid w:val="00E8142C"/>
    <w:rsid w:val="00E8442C"/>
    <w:rsid w:val="00E856AD"/>
    <w:rsid w:val="00E86B55"/>
    <w:rsid w:val="00E8783C"/>
    <w:rsid w:val="00E90531"/>
    <w:rsid w:val="00E93421"/>
    <w:rsid w:val="00E95AE1"/>
    <w:rsid w:val="00EA2EFF"/>
    <w:rsid w:val="00EA318A"/>
    <w:rsid w:val="00EA4E66"/>
    <w:rsid w:val="00EB24E2"/>
    <w:rsid w:val="00EB465D"/>
    <w:rsid w:val="00EB480F"/>
    <w:rsid w:val="00EB53B8"/>
    <w:rsid w:val="00EC0DD2"/>
    <w:rsid w:val="00EC24EB"/>
    <w:rsid w:val="00EC42B6"/>
    <w:rsid w:val="00EC52C7"/>
    <w:rsid w:val="00EC5748"/>
    <w:rsid w:val="00ED0277"/>
    <w:rsid w:val="00ED292E"/>
    <w:rsid w:val="00ED5687"/>
    <w:rsid w:val="00ED6A98"/>
    <w:rsid w:val="00EE0763"/>
    <w:rsid w:val="00EE35B6"/>
    <w:rsid w:val="00EE610C"/>
    <w:rsid w:val="00EF02E7"/>
    <w:rsid w:val="00EF2890"/>
    <w:rsid w:val="00EF5592"/>
    <w:rsid w:val="00EF7687"/>
    <w:rsid w:val="00F000B9"/>
    <w:rsid w:val="00F0071B"/>
    <w:rsid w:val="00F02590"/>
    <w:rsid w:val="00F02EA2"/>
    <w:rsid w:val="00F051EB"/>
    <w:rsid w:val="00F06705"/>
    <w:rsid w:val="00F10718"/>
    <w:rsid w:val="00F10E2A"/>
    <w:rsid w:val="00F121DE"/>
    <w:rsid w:val="00F1266A"/>
    <w:rsid w:val="00F220AE"/>
    <w:rsid w:val="00F2386E"/>
    <w:rsid w:val="00F250FD"/>
    <w:rsid w:val="00F25A68"/>
    <w:rsid w:val="00F32715"/>
    <w:rsid w:val="00F352B9"/>
    <w:rsid w:val="00F409AB"/>
    <w:rsid w:val="00F41D8E"/>
    <w:rsid w:val="00F52F83"/>
    <w:rsid w:val="00F53FB1"/>
    <w:rsid w:val="00F558D6"/>
    <w:rsid w:val="00F56502"/>
    <w:rsid w:val="00F60BCF"/>
    <w:rsid w:val="00F66179"/>
    <w:rsid w:val="00F672A0"/>
    <w:rsid w:val="00F73B6F"/>
    <w:rsid w:val="00F80346"/>
    <w:rsid w:val="00F86218"/>
    <w:rsid w:val="00F9264C"/>
    <w:rsid w:val="00F95AA6"/>
    <w:rsid w:val="00F965C0"/>
    <w:rsid w:val="00FA0A23"/>
    <w:rsid w:val="00FA18E1"/>
    <w:rsid w:val="00FA4D04"/>
    <w:rsid w:val="00FB21DF"/>
    <w:rsid w:val="00FC07A8"/>
    <w:rsid w:val="00FC6439"/>
    <w:rsid w:val="00FC790C"/>
    <w:rsid w:val="00FD139F"/>
    <w:rsid w:val="00FD352D"/>
    <w:rsid w:val="00FE25D9"/>
    <w:rsid w:val="00FE2E5F"/>
    <w:rsid w:val="00FE7A13"/>
    <w:rsid w:val="00FF00CA"/>
    <w:rsid w:val="00FF15EE"/>
    <w:rsid w:val="00FF20B2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A134"/>
  <w15:docId w15:val="{C695B997-22E0-480B-AC37-E4BF3DB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12D9C"/>
    <w:pPr>
      <w:tabs>
        <w:tab w:val="center" w:pos="4819"/>
        <w:tab w:val="right" w:pos="9638"/>
      </w:tabs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E12D9C"/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E12D9C"/>
    <w:pPr>
      <w:tabs>
        <w:tab w:val="center" w:pos="4819"/>
        <w:tab w:val="right" w:pos="9638"/>
      </w:tabs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idefodTegn">
    <w:name w:val="Sidefod Tegn"/>
    <w:basedOn w:val="Standardskrifttypeiafsnit"/>
    <w:link w:val="Sidefod"/>
    <w:rsid w:val="00E12D9C"/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E12D9C"/>
    <w:pPr>
      <w:tabs>
        <w:tab w:val="left" w:pos="1701"/>
        <w:tab w:val="left" w:pos="1985"/>
      </w:tabs>
    </w:pPr>
    <w:rPr>
      <w:rFonts w:ascii="Arial" w:hAnsi="Arial" w:cs="Courier New"/>
      <w:bCs/>
      <w:color w:val="000000"/>
      <w:szCs w:val="20"/>
    </w:rPr>
  </w:style>
  <w:style w:type="character" w:customStyle="1" w:styleId="BrdtekstTegn">
    <w:name w:val="Brødtekst Tegn"/>
    <w:basedOn w:val="Standardskrifttypeiafsnit"/>
    <w:link w:val="Brdtekst"/>
    <w:rsid w:val="00E12D9C"/>
    <w:rPr>
      <w:rFonts w:ascii="Arial" w:eastAsia="Times New Roman" w:hAnsi="Arial" w:cs="Courier New"/>
      <w:bCs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8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882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54680"/>
    <w:pPr>
      <w:ind w:left="720"/>
      <w:contextualSpacing/>
    </w:pPr>
  </w:style>
  <w:style w:type="paragraph" w:customStyle="1" w:styleId="Default">
    <w:name w:val="Default"/>
    <w:rsid w:val="00503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4C728114CA3C428A415E7F396EADF8" ma:contentTypeVersion="1" ma:contentTypeDescription="GetOrganized dokument" ma:contentTypeScope="" ma:versionID="140751126a625b628ad90509fcbbb88a">
  <xsd:schema xmlns:xsd="http://www.w3.org/2001/XMLSchema" xmlns:xs="http://www.w3.org/2001/XMLSchema" xmlns:p="http://schemas.microsoft.com/office/2006/metadata/properties" xmlns:ns1="http://schemas.microsoft.com/sharepoint/v3" xmlns:ns2="e1cc5567-010a-4a42-9dc4-3c2224e2f14d" xmlns:ns3="dc247fa2-11e5-4440-8c8b-d077fda696a8" targetNamespace="http://schemas.microsoft.com/office/2006/metadata/properties" ma:root="true" ma:fieldsID="45b97aa03a37785eae798a2bbe171d78" ns1:_="" ns2:_="" ns3:_="">
    <xsd:import namespace="http://schemas.microsoft.com/sharepoint/v3"/>
    <xsd:import namespace="e1cc5567-010a-4a42-9dc4-3c2224e2f14d"/>
    <xsd:import namespace="dc247fa2-11e5-4440-8c8b-d077fda696a8"/>
    <xsd:element name="properties">
      <xsd:complexType>
        <xsd:sequence>
          <xsd:element name="documentManagement">
            <xsd:complexType>
              <xsd:all>
                <xsd:element ref="ns2:Correspondance" minOccurs="0"/>
                <xsd:element ref="ns2:ReceivedFrom" minOccurs="0"/>
                <xsd:element ref="ns2:Recipients" minOccurs="0"/>
                <xsd:element ref="ns2:Classification" minOccurs="0"/>
                <xsd:element ref="ns2:Afdeling_x003a__x0020_Afdeling" minOccurs="0"/>
                <xsd:element ref="ns2:Afdeling_x003a__x0020_Selskab" minOccurs="0"/>
                <xsd:element ref="ns1: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3:TaxCatchAll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2:g54ac9c91953485789d03ef711920ea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" ma:index="15" nillable="true" ma:displayName="Dokumentdato" ma:default="[today]" ma:format="DateOnly" ma:internalName="Date">
      <xsd:simpleType>
        <xsd:restriction base="dms:DateTime"/>
      </xsd:simpleType>
    </xsd:element>
    <xsd:element name="CaseID" ma:index="16" nillable="true" ma:displayName="Sags ID" ma:default="Tildeler" ma:internalName="CaseID" ma:readOnly="true">
      <xsd:simpleType>
        <xsd:restriction base="dms:Text"/>
      </xsd:simpleType>
    </xsd:element>
    <xsd:element name="DocID" ma:index="17" nillable="true" ma:displayName="Dok ID" ma:default="Tildeler" ma:internalName="DocID" ma:readOnly="true">
      <xsd:simpleType>
        <xsd:restriction base="dms:Text"/>
      </xsd:simpleType>
    </xsd:element>
    <xsd:element name="Finalized" ma:index="18" nillable="true" ma:displayName="Endeligt" ma:default="False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0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SystemID" ma:index="26" nillable="true" ma:displayName="CCMSystemID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internalName="WasEncrypted" ma:readOnly="true">
      <xsd:simpleType>
        <xsd:restriction base="dms:Boolean"/>
      </xsd:simpleType>
    </xsd:element>
    <xsd:element name="WasSigned" ma:index="28" nillable="true" ma:displayName="Signeret" ma:default="False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5567-010a-4a42-9dc4-3c2224e2f14d" elementFormDefault="qualified">
    <xsd:import namespace="http://schemas.microsoft.com/office/2006/documentManagement/types"/>
    <xsd:import namespace="http://schemas.microsoft.com/office/infopath/2007/PartnerControls"/>
    <xsd:element name="Correspondance" ma:index="3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ReceivedFrom" ma:index="4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5" nillable="true" ma:displayName="Modtagere" ma:list="{CEB8AE59-09EE-4C36-A0AB-6301A78A162F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6" nillable="true" ma:displayName="Klassifikation" ma:internalName="Classification">
      <xsd:simpleType>
        <xsd:restriction base="dms:Choice"/>
      </xsd:simpleType>
    </xsd:element>
    <xsd:element name="Afdeling_x003a__x0020_Afdeling" ma:index="13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4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g54ac9c91953485789d03ef711920ea4" ma:index="31" nillable="true" ma:taxonomy="true" ma:internalName="g54ac9c91953485789d03ef711920ea4" ma:taxonomyFieldName="DocumentType" ma:displayName="Dokumenttype" ma:default="" ma:fieldId="{054ac9c9-1953-4857-89d0-3ef711920ea4}" ma:sspId="ad658367-a58e-4a5f-bfd8-8c5085aa7d53" ma:termSetId="7e9f41d7-0310-4183-bed8-477a646210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47fa2-11e5-4440-8c8b-d077fda696a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description="" ma:hidden="true" ma:list="{30f80e00-d722-46e2-b0b2-6c6b7aeb6779}" ma:internalName="TaxCatchAll" ma:showField="CatchAllData" ma:web="dc247fa2-11e5-4440-8c8b-d077fda69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http://schemas.microsoft.com/sharepoint/v3">2013-10-07T08:26:48+00:00</Date>
    <LocalAttachment xmlns="http://schemas.microsoft.com/sharepoint/v3">false</LocalAttachment>
    <Related xmlns="http://schemas.microsoft.com/sharepoint/v3">false</Related>
    <Finalized xmlns="http://schemas.microsoft.com/sharepoint/v3">false</Finalized>
    <CCMSystemID xmlns="http://schemas.microsoft.com/sharepoint/v3">14311da8-8187-49f1-9744-e60169d28ade</CCMSystemID>
    <DocID xmlns="http://schemas.microsoft.com/sharepoint/v3">2166660</DocID>
    <CaseID xmlns="http://schemas.microsoft.com/sharepoint/v3">ASG-2013-02019</CaseID>
    <CaseRecordNumber xmlns="http://schemas.microsoft.com/sharepoint/v3">0</CaseRecordNumber>
    <RegistrationDate xmlns="http://schemas.microsoft.com/sharepoint/v3" xsi:nil="true"/>
    <CCMTemplateID xmlns="http://schemas.microsoft.com/sharepoint/v3">0</CCMTemplateID>
    <ReceivedFrom xmlns="e1cc5567-010a-4a42-9dc4-3c2224e2f14d" xsi:nil="true"/>
    <Recipients xmlns="e1cc5567-010a-4a42-9dc4-3c2224e2f14d"/>
    <TaxCatchAll xmlns="dc247fa2-11e5-4440-8c8b-d077fda696a8"/>
    <Afdeling_x003a__x0020_Selskab xmlns="e1cc5567-010a-4a42-9dc4-3c2224e2f14d" xsi:nil="true"/>
    <Afdeling_x003a__x0020_Afdeling xmlns="e1cc5567-010a-4a42-9dc4-3c2224e2f14d" xsi:nil="true"/>
    <Classification xmlns="e1cc5567-010a-4a42-9dc4-3c2224e2f14d" xsi:nil="true"/>
    <g54ac9c91953485789d03ef711920ea4 xmlns="e1cc5567-010a-4a42-9dc4-3c2224e2f14d">
      <Terms xmlns="http://schemas.microsoft.com/office/infopath/2007/PartnerControls"/>
    </g54ac9c91953485789d03ef711920ea4>
    <Correspondance xmlns="e1cc5567-010a-4a42-9dc4-3c2224e2f14d">Intern</Corresponda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76BE-6088-47C7-9B1E-4D191E730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cc5567-010a-4a42-9dc4-3c2224e2f14d"/>
    <ds:schemaRef ds:uri="dc247fa2-11e5-4440-8c8b-d077fda69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FB857-906F-471D-ACC8-4851E92DE1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cc5567-010a-4a42-9dc4-3c2224e2f14d"/>
    <ds:schemaRef ds:uri="dc247fa2-11e5-4440-8c8b-d077fda696a8"/>
  </ds:schemaRefs>
</ds:datastoreItem>
</file>

<file path=customXml/itemProps3.xml><?xml version="1.0" encoding="utf-8"?>
<ds:datastoreItem xmlns:ds="http://schemas.openxmlformats.org/officeDocument/2006/customXml" ds:itemID="{82F4CE53-7BE3-47EA-A1EF-4C057ABE5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2C5D2-1222-41C7-8BD1-C7F42B57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971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Larsen</dc:creator>
  <cp:lastModifiedBy>Bjarke Jensen</cp:lastModifiedBy>
  <cp:revision>24</cp:revision>
  <cp:lastPrinted>2022-11-21T15:21:00Z</cp:lastPrinted>
  <dcterms:created xsi:type="dcterms:W3CDTF">2023-11-03T07:46:00Z</dcterms:created>
  <dcterms:modified xsi:type="dcterms:W3CDTF">2023-11-28T11:58:00Z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0x010100AC085CFC53BC46CEA2EADE194AD9D48200D54C728114CA3C428A415E7F396EADF8</vt:lpwstr>
  </property>
  <property fmtid="{D5CDD505-2E9C-101B-9397-08002B2CF9AE}" pid="3" name="DocumentType">
    <vt:lpwstr/>
  </property>
  <property fmtid="{D5CDD505-2E9C-101B-9397-08002B2CF9AE}" pid="4" name="CCMSystem">
    <vt:lpwstr> </vt:lpwstr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